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04E2" w14:textId="3D6864FD" w:rsidR="006F753C" w:rsidRDefault="006F753C">
      <w:pPr>
        <w:pStyle w:val="GvdeMetni"/>
        <w:spacing w:after="120" w:line="240" w:lineRule="auto"/>
        <w:jc w:val="center"/>
        <w:rPr>
          <w:rStyle w:val="Gl"/>
          <w:rFonts w:ascii="Helvetica" w:hAnsi="Helvetica"/>
          <w:color w:val="353535"/>
          <w:shd w:val="clear" w:color="auto" w:fill="FFFFFF"/>
        </w:rPr>
      </w:pPr>
      <w:r>
        <w:rPr>
          <w:noProof/>
        </w:rPr>
        <mc:AlternateContent>
          <mc:Choice Requires="wps">
            <w:drawing>
              <wp:anchor distT="0" distB="0" distL="114300" distR="114300" simplePos="0" relativeHeight="251659264" behindDoc="0" locked="0" layoutInCell="1" allowOverlap="1" wp14:anchorId="68F7016B" wp14:editId="66FE58F5">
                <wp:simplePos x="0" y="0"/>
                <wp:positionH relativeFrom="column">
                  <wp:posOffset>0</wp:posOffset>
                </wp:positionH>
                <wp:positionV relativeFrom="paragraph">
                  <wp:posOffset>167005</wp:posOffset>
                </wp:positionV>
                <wp:extent cx="6057900" cy="8343900"/>
                <wp:effectExtent l="19050" t="19050" r="19050" b="19050"/>
                <wp:wrapSquare wrapText="bothSides"/>
                <wp:docPr id="18567758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3DA62F51" w14:textId="77777777" w:rsidR="006F753C" w:rsidRDefault="006F753C" w:rsidP="006F753C">
                            <w:pPr>
                              <w:jc w:val="center"/>
                              <w:rPr>
                                <w:rStyle w:val="Gl"/>
                                <w:rFonts w:ascii="Helvetica" w:hAnsi="Helvetica"/>
                                <w:color w:val="353535"/>
                                <w:shd w:val="clear" w:color="auto" w:fill="FFFFFF"/>
                              </w:rPr>
                            </w:pPr>
                          </w:p>
                          <w:p w14:paraId="2B721151" w14:textId="77777777" w:rsidR="006F753C" w:rsidRDefault="006F753C" w:rsidP="006F753C">
                            <w:pPr>
                              <w:jc w:val="center"/>
                              <w:rPr>
                                <w:rStyle w:val="Gl"/>
                                <w:rFonts w:ascii="Helvetica" w:hAnsi="Helvetica"/>
                                <w:color w:val="353535"/>
                                <w:shd w:val="clear" w:color="auto" w:fill="FFFFFF"/>
                              </w:rPr>
                            </w:pPr>
                            <w:r w:rsidRPr="00465848">
                              <w:rPr>
                                <w:noProof/>
                              </w:rPr>
                              <w:drawing>
                                <wp:inline distT="0" distB="0" distL="0" distR="0" wp14:anchorId="1E71DCAA" wp14:editId="112B18F0">
                                  <wp:extent cx="3596005" cy="1209675"/>
                                  <wp:effectExtent l="0" t="0" r="0" b="0"/>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520F1090" w14:textId="77777777" w:rsidR="006F753C" w:rsidRDefault="006F753C" w:rsidP="006F753C">
                            <w:pPr>
                              <w:jc w:val="center"/>
                              <w:rPr>
                                <w:rStyle w:val="Gl"/>
                                <w:rFonts w:ascii="Helvetica" w:hAnsi="Helvetica"/>
                                <w:color w:val="353535"/>
                                <w:shd w:val="clear" w:color="auto" w:fill="FFFFFF"/>
                              </w:rPr>
                            </w:pPr>
                          </w:p>
                          <w:p w14:paraId="26FB50BC"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12550FC5"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644AB961" w14:textId="77777777" w:rsidR="006F753C" w:rsidRDefault="006F753C" w:rsidP="006F753C">
                            <w:pPr>
                              <w:jc w:val="center"/>
                            </w:pPr>
                            <w:r>
                              <w:rPr>
                                <w:rStyle w:val="Gl"/>
                                <w:rFonts w:ascii="Helvetica" w:hAnsi="Helvetica"/>
                                <w:color w:val="353535"/>
                                <w:shd w:val="clear" w:color="auto" w:fill="FFFFFF"/>
                              </w:rPr>
                              <w:t>GENEL SEKRETERLİĞİ</w:t>
                            </w:r>
                          </w:p>
                          <w:p w14:paraId="21B69CA6" w14:textId="77777777" w:rsidR="006F753C" w:rsidRPr="006A3567" w:rsidRDefault="006F753C" w:rsidP="006F753C">
                            <w:pPr>
                              <w:jc w:val="center"/>
                              <w:rPr>
                                <w:rFonts w:ascii="Calibri" w:hAnsi="Calibri"/>
                                <w:b/>
                                <w:bCs/>
                                <w:sz w:val="28"/>
                                <w:szCs w:val="28"/>
                              </w:rPr>
                            </w:pPr>
                          </w:p>
                          <w:p w14:paraId="75A4610C" w14:textId="77777777" w:rsidR="006F753C" w:rsidRPr="006A3567" w:rsidRDefault="006F753C" w:rsidP="006F753C">
                            <w:pPr>
                              <w:jc w:val="center"/>
                              <w:rPr>
                                <w:rFonts w:ascii="Calibri" w:hAnsi="Calibri"/>
                                <w:b/>
                                <w:bCs/>
                                <w:sz w:val="28"/>
                                <w:szCs w:val="28"/>
                              </w:rPr>
                            </w:pPr>
                          </w:p>
                          <w:p w14:paraId="3E2BF3E8" w14:textId="77777777" w:rsidR="006F753C" w:rsidRPr="006A3567" w:rsidRDefault="006F753C" w:rsidP="006F753C">
                            <w:pPr>
                              <w:jc w:val="center"/>
                              <w:rPr>
                                <w:rFonts w:ascii="Calibri" w:hAnsi="Calibri"/>
                                <w:b/>
                                <w:bCs/>
                                <w:sz w:val="28"/>
                                <w:szCs w:val="28"/>
                              </w:rPr>
                            </w:pPr>
                          </w:p>
                          <w:p w14:paraId="3738F083" w14:textId="77777777" w:rsidR="006F753C" w:rsidRPr="006A3567" w:rsidRDefault="006F753C" w:rsidP="006F753C">
                            <w:pPr>
                              <w:jc w:val="center"/>
                              <w:rPr>
                                <w:rFonts w:ascii="Calibri" w:hAnsi="Calibri"/>
                                <w:b/>
                                <w:bCs/>
                                <w:sz w:val="28"/>
                                <w:szCs w:val="28"/>
                              </w:rPr>
                            </w:pPr>
                          </w:p>
                          <w:p w14:paraId="014B9291" w14:textId="77777777" w:rsidR="009F3C0F" w:rsidRPr="009F3C0F" w:rsidRDefault="009F3C0F" w:rsidP="009F3C0F">
                            <w:pPr>
                              <w:jc w:val="center"/>
                              <w:rPr>
                                <w:rFonts w:ascii="Calibri" w:eastAsia="HG Mincho Light J" w:hAnsi="Calibri"/>
                                <w:b/>
                                <w:bCs/>
                                <w:color w:val="auto"/>
                                <w:sz w:val="36"/>
                                <w:szCs w:val="28"/>
                              </w:rPr>
                            </w:pPr>
                          </w:p>
                          <w:p w14:paraId="4B427408" w14:textId="77777777" w:rsidR="009F3C0F" w:rsidRPr="009F3C0F" w:rsidRDefault="009F3C0F" w:rsidP="009F3C0F">
                            <w:pPr>
                              <w:pStyle w:val="GvdeMetni"/>
                              <w:jc w:val="center"/>
                              <w:rPr>
                                <w:rFonts w:ascii="Times New Roman" w:hAnsi="Times New Roman" w:cs="Times New Roman"/>
                                <w:bCs w:val="0"/>
                                <w:color w:val="353535"/>
                                <w:sz w:val="32"/>
                                <w:szCs w:val="24"/>
                                <w:shd w:val="clear" w:color="auto" w:fill="FFFFFF"/>
                              </w:rPr>
                            </w:pPr>
                            <w:r w:rsidRPr="009F3C0F">
                              <w:rPr>
                                <w:rFonts w:ascii="Times New Roman" w:hAnsi="Times New Roman" w:cs="Times New Roman"/>
                                <w:sz w:val="24"/>
                              </w:rPr>
                              <w:t>“</w:t>
                            </w:r>
                            <w:r w:rsidRPr="009F3C0F">
                              <w:rPr>
                                <w:rStyle w:val="Gl"/>
                                <w:rFonts w:ascii="Times New Roman" w:hAnsi="Times New Roman" w:cs="Times New Roman"/>
                                <w:b/>
                                <w:color w:val="353535"/>
                                <w:sz w:val="24"/>
                                <w:shd w:val="clear" w:color="auto" w:fill="FFFFFF"/>
                              </w:rPr>
                              <w:t>İSTANBUL İLİ BAĞCILAR İLÇESİNDE BULUNAN EKOTEKS İDARİ BİNASI İNŞAATI MEKANİK, ELEKTRİK ve İNCE İNŞAAT İŞLERİ YAPIMI</w:t>
                            </w:r>
                            <w:r w:rsidRPr="009F3C0F">
                              <w:rPr>
                                <w:rFonts w:ascii="Times New Roman" w:hAnsi="Times New Roman" w:cs="Times New Roman"/>
                                <w:sz w:val="24"/>
                              </w:rPr>
                              <w:t>”</w:t>
                            </w:r>
                          </w:p>
                          <w:p w14:paraId="1F268C07" w14:textId="77777777" w:rsidR="006F753C" w:rsidRPr="006A3567" w:rsidRDefault="006F753C" w:rsidP="006F753C">
                            <w:pPr>
                              <w:jc w:val="center"/>
                              <w:rPr>
                                <w:rFonts w:ascii="Calibri" w:hAnsi="Calibri"/>
                                <w:b/>
                                <w:bCs/>
                                <w:sz w:val="28"/>
                                <w:szCs w:val="28"/>
                              </w:rPr>
                            </w:pPr>
                          </w:p>
                          <w:p w14:paraId="24D6B619" w14:textId="77777777" w:rsidR="006F753C" w:rsidRPr="006A3567" w:rsidRDefault="006F753C" w:rsidP="006F753C">
                            <w:pPr>
                              <w:jc w:val="center"/>
                              <w:rPr>
                                <w:rFonts w:ascii="Calibri" w:hAnsi="Calibri"/>
                                <w:b/>
                                <w:bCs/>
                              </w:rPr>
                            </w:pPr>
                          </w:p>
                          <w:p w14:paraId="5C14907B" w14:textId="77777777" w:rsidR="006F753C" w:rsidRPr="006A3567" w:rsidRDefault="006F753C" w:rsidP="006F753C">
                            <w:pPr>
                              <w:jc w:val="center"/>
                              <w:rPr>
                                <w:rFonts w:ascii="Calibri" w:hAnsi="Calibri"/>
                                <w:b/>
                                <w:bCs/>
                                <w:sz w:val="26"/>
                                <w:szCs w:val="26"/>
                              </w:rPr>
                            </w:pPr>
                          </w:p>
                          <w:p w14:paraId="1BF7AFC1" w14:textId="77777777" w:rsidR="006F753C" w:rsidRPr="006A3567" w:rsidRDefault="006F753C" w:rsidP="006F753C">
                            <w:pPr>
                              <w:jc w:val="center"/>
                              <w:rPr>
                                <w:rFonts w:ascii="Calibri" w:hAnsi="Calibri"/>
                                <w:b/>
                                <w:bCs/>
                                <w:sz w:val="26"/>
                                <w:szCs w:val="26"/>
                              </w:rPr>
                            </w:pPr>
                          </w:p>
                          <w:p w14:paraId="081E3644" w14:textId="75E24017" w:rsidR="006F753C" w:rsidRDefault="006F753C" w:rsidP="006F753C">
                            <w:pPr>
                              <w:jc w:val="center"/>
                              <w:rPr>
                                <w:rFonts w:ascii="Calibri" w:hAnsi="Calibri"/>
                                <w:b/>
                                <w:bCs/>
                                <w:sz w:val="36"/>
                                <w:szCs w:val="36"/>
                              </w:rPr>
                            </w:pPr>
                            <w:r>
                              <w:rPr>
                                <w:rFonts w:ascii="Calibri" w:hAnsi="Calibri"/>
                                <w:b/>
                                <w:bCs/>
                                <w:sz w:val="36"/>
                                <w:szCs w:val="36"/>
                              </w:rPr>
                              <w:t>İDARİ ŞARTNAME</w:t>
                            </w:r>
                            <w:r w:rsidRPr="00B33344">
                              <w:rPr>
                                <w:rFonts w:ascii="Calibri" w:hAnsi="Calibri"/>
                                <w:b/>
                                <w:bCs/>
                                <w:sz w:val="36"/>
                                <w:szCs w:val="36"/>
                              </w:rPr>
                              <w:t xml:space="preserve"> </w:t>
                            </w:r>
                          </w:p>
                          <w:p w14:paraId="0A147632" w14:textId="77777777" w:rsidR="006F753C" w:rsidRDefault="006F753C" w:rsidP="006F753C">
                            <w:pPr>
                              <w:jc w:val="center"/>
                              <w:rPr>
                                <w:rFonts w:ascii="Calibri" w:hAnsi="Calibri"/>
                                <w:b/>
                                <w:bCs/>
                                <w:sz w:val="32"/>
                                <w:szCs w:val="32"/>
                              </w:rPr>
                            </w:pPr>
                          </w:p>
                          <w:p w14:paraId="4E070513" w14:textId="77777777" w:rsidR="006F753C" w:rsidRDefault="006F753C" w:rsidP="006F753C">
                            <w:pPr>
                              <w:jc w:val="center"/>
                              <w:rPr>
                                <w:rFonts w:ascii="Calibri" w:hAnsi="Calibri"/>
                                <w:b/>
                                <w:bCs/>
                                <w:sz w:val="32"/>
                                <w:szCs w:val="32"/>
                              </w:rPr>
                            </w:pPr>
                          </w:p>
                          <w:p w14:paraId="7E5A8A7B" w14:textId="77777777" w:rsidR="006F753C" w:rsidRDefault="006F753C" w:rsidP="006F753C">
                            <w:pPr>
                              <w:jc w:val="center"/>
                              <w:rPr>
                                <w:rFonts w:ascii="Calibri" w:hAnsi="Calibri"/>
                                <w:b/>
                                <w:bCs/>
                                <w:sz w:val="32"/>
                                <w:szCs w:val="32"/>
                              </w:rPr>
                            </w:pPr>
                          </w:p>
                          <w:p w14:paraId="727F960E" w14:textId="77777777" w:rsidR="006F753C" w:rsidRDefault="006F753C" w:rsidP="006F753C">
                            <w:pPr>
                              <w:jc w:val="center"/>
                              <w:rPr>
                                <w:rFonts w:ascii="Calibri" w:hAnsi="Calibri"/>
                                <w:b/>
                                <w:bCs/>
                                <w:sz w:val="32"/>
                                <w:szCs w:val="32"/>
                              </w:rPr>
                            </w:pPr>
                          </w:p>
                          <w:p w14:paraId="23AC7D37" w14:textId="77777777" w:rsidR="006F753C" w:rsidRDefault="006F753C" w:rsidP="006F753C">
                            <w:pPr>
                              <w:jc w:val="center"/>
                              <w:rPr>
                                <w:rFonts w:ascii="Calibri" w:hAnsi="Calibri"/>
                                <w:b/>
                                <w:bCs/>
                                <w:sz w:val="32"/>
                                <w:szCs w:val="32"/>
                              </w:rPr>
                            </w:pPr>
                          </w:p>
                          <w:p w14:paraId="2B4C70A3" w14:textId="77777777" w:rsidR="006F753C" w:rsidRDefault="006F753C" w:rsidP="006F753C">
                            <w:pPr>
                              <w:jc w:val="center"/>
                              <w:rPr>
                                <w:rFonts w:ascii="Calibri" w:hAnsi="Calibri"/>
                                <w:b/>
                                <w:bCs/>
                                <w:sz w:val="32"/>
                                <w:szCs w:val="32"/>
                              </w:rPr>
                            </w:pPr>
                          </w:p>
                          <w:p w14:paraId="2E89E5E6"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B45635F"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300223E8" w14:textId="77777777" w:rsidR="006F753C" w:rsidRDefault="006F753C" w:rsidP="006F753C">
                            <w:pPr>
                              <w:jc w:val="center"/>
                            </w:pPr>
                            <w:r>
                              <w:rPr>
                                <w:rStyle w:val="Gl"/>
                                <w:rFonts w:ascii="Helvetica" w:hAnsi="Helvetica"/>
                                <w:color w:val="353535"/>
                                <w:shd w:val="clear" w:color="auto" w:fill="FFFFFF"/>
                              </w:rPr>
                              <w:t>GENEL SEKRETERLİĞİ</w:t>
                            </w:r>
                          </w:p>
                          <w:p w14:paraId="5D284070" w14:textId="77777777" w:rsidR="006F753C" w:rsidRPr="006A3567" w:rsidRDefault="006F753C" w:rsidP="006F753C">
                            <w:pPr>
                              <w:jc w:val="center"/>
                              <w:rPr>
                                <w:rFonts w:ascii="Calibri" w:hAnsi="Calibri"/>
                                <w:b/>
                                <w:bCs/>
                              </w:rPr>
                            </w:pPr>
                          </w:p>
                          <w:p w14:paraId="6C3CFBA0" w14:textId="77777777" w:rsidR="006F753C" w:rsidRDefault="006F753C" w:rsidP="006F753C">
                            <w:pPr>
                              <w:jc w:val="center"/>
                              <w:rPr>
                                <w:rFonts w:ascii="Calibri" w:hAnsi="Calibri"/>
                                <w:b/>
                                <w:bCs/>
                              </w:rPr>
                            </w:pPr>
                            <w:r w:rsidRPr="00450559">
                              <w:rPr>
                                <w:rFonts w:ascii="Calibri" w:hAnsi="Calibri"/>
                                <w:b/>
                                <w:bCs/>
                              </w:rPr>
                              <w:t xml:space="preserve">Yenibosna Merkez Mahallesi, Sanayi Cad. No:3 </w:t>
                            </w:r>
                          </w:p>
                          <w:p w14:paraId="7A8E1B63" w14:textId="77777777" w:rsidR="006F753C" w:rsidRDefault="006F753C" w:rsidP="006F753C">
                            <w:pPr>
                              <w:jc w:val="center"/>
                              <w:rPr>
                                <w:rFonts w:ascii="Calibri" w:hAnsi="Calibri"/>
                                <w:b/>
                                <w:bCs/>
                              </w:rPr>
                            </w:pPr>
                            <w:r w:rsidRPr="00450559">
                              <w:rPr>
                                <w:rFonts w:ascii="Calibri" w:hAnsi="Calibri"/>
                                <w:b/>
                                <w:bCs/>
                              </w:rPr>
                              <w:t>Dış Ticaret Kompleksi B Blok P.K.34197</w:t>
                            </w:r>
                          </w:p>
                          <w:p w14:paraId="38BDA551" w14:textId="77777777" w:rsidR="006F753C" w:rsidRPr="00450559" w:rsidRDefault="006F753C" w:rsidP="006F753C">
                            <w:pPr>
                              <w:jc w:val="center"/>
                              <w:rPr>
                                <w:rFonts w:ascii="Calibri" w:hAnsi="Calibri"/>
                                <w:b/>
                                <w:bCs/>
                              </w:rPr>
                            </w:pPr>
                            <w:r w:rsidRPr="00450559">
                              <w:rPr>
                                <w:rFonts w:ascii="Calibri" w:hAnsi="Calibri"/>
                                <w:b/>
                                <w:bCs/>
                              </w:rPr>
                              <w:t> Bahçelievler / İSTANBUL</w:t>
                            </w:r>
                          </w:p>
                          <w:p w14:paraId="5E7BF41C" w14:textId="77777777" w:rsidR="006F753C" w:rsidRDefault="006F753C" w:rsidP="006F753C">
                            <w:pPr>
                              <w:jc w:val="center"/>
                            </w:pPr>
                            <w:r w:rsidRPr="006A3567">
                              <w:rPr>
                                <w:rFonts w:ascii="Calibri" w:hAnsi="Calibri"/>
                                <w:b/>
                                <w:bCs/>
                              </w:rPr>
                              <w:t xml:space="preserve">Telefon : </w:t>
                            </w:r>
                            <w:hyperlink r:id="rId9" w:history="1">
                              <w:r>
                                <w:rPr>
                                  <w:rStyle w:val="Kpr"/>
                                  <w:rFonts w:ascii="Helvetica" w:hAnsi="Helvetica"/>
                                  <w:color w:val="337AB7"/>
                                  <w:shd w:val="clear" w:color="auto" w:fill="FFFFFF"/>
                                </w:rPr>
                                <w:t>+90 (212) 454 02 00</w:t>
                              </w:r>
                            </w:hyperlink>
                            <w:r>
                              <w:t xml:space="preserve"> </w:t>
                            </w:r>
                          </w:p>
                          <w:p w14:paraId="5450AE49" w14:textId="77777777" w:rsidR="006F753C" w:rsidRPr="006A3567" w:rsidRDefault="006F753C" w:rsidP="006F753C">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p w14:paraId="363B17BD" w14:textId="77777777" w:rsidR="006F753C" w:rsidRPr="006A3567" w:rsidRDefault="006F753C" w:rsidP="006F753C">
                            <w:pPr>
                              <w:jc w:val="center"/>
                              <w:rPr>
                                <w:rFonts w:ascii="Calibri" w:hAnsi="Calibri"/>
                                <w:b/>
                                <w:bCs/>
                              </w:rPr>
                            </w:pPr>
                          </w:p>
                          <w:p w14:paraId="140A72BF" w14:textId="77777777" w:rsidR="006F753C" w:rsidRDefault="006F753C" w:rsidP="006F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7016B" id="_x0000_t202" coordsize="21600,21600" o:spt="202" path="m,l,21600r21600,l21600,xe">
                <v:stroke joinstyle="miter"/>
                <v:path gradientshapeok="t" o:connecttype="rect"/>
              </v:shapetype>
              <v:shape id="Text Box 7" o:spid="_x0000_s1026" type="#_x0000_t202" style="position:absolute;left:0;text-align:left;margin-left:0;margin-top:13.15pt;width:477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" strokeweight="5pt">
                <v:stroke linestyle="thinThick"/>
                <v:textbox>
                  <w:txbxContent>
                    <w:p w14:paraId="3DA62F51" w14:textId="77777777" w:rsidR="006F753C" w:rsidRDefault="006F753C" w:rsidP="006F753C">
                      <w:pPr>
                        <w:jc w:val="center"/>
                        <w:rPr>
                          <w:rStyle w:val="Gl"/>
                          <w:rFonts w:ascii="Helvetica" w:hAnsi="Helvetica"/>
                          <w:color w:val="353535"/>
                          <w:shd w:val="clear" w:color="auto" w:fill="FFFFFF"/>
                        </w:rPr>
                      </w:pPr>
                    </w:p>
                    <w:p w14:paraId="2B721151" w14:textId="77777777" w:rsidR="006F753C" w:rsidRDefault="006F753C" w:rsidP="006F753C">
                      <w:pPr>
                        <w:jc w:val="center"/>
                        <w:rPr>
                          <w:rStyle w:val="Gl"/>
                          <w:rFonts w:ascii="Helvetica" w:hAnsi="Helvetica"/>
                          <w:color w:val="353535"/>
                          <w:shd w:val="clear" w:color="auto" w:fill="FFFFFF"/>
                        </w:rPr>
                      </w:pPr>
                      <w:r w:rsidRPr="00465848">
                        <w:rPr>
                          <w:noProof/>
                        </w:rPr>
                        <w:drawing>
                          <wp:inline distT="0" distB="0" distL="0" distR="0" wp14:anchorId="1E71DCAA" wp14:editId="112B18F0">
                            <wp:extent cx="3596005" cy="1209675"/>
                            <wp:effectExtent l="0" t="0" r="0" b="0"/>
                            <wp:docPr id="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520F1090" w14:textId="77777777" w:rsidR="006F753C" w:rsidRDefault="006F753C" w:rsidP="006F753C">
                      <w:pPr>
                        <w:jc w:val="center"/>
                        <w:rPr>
                          <w:rStyle w:val="Gl"/>
                          <w:rFonts w:ascii="Helvetica" w:hAnsi="Helvetica"/>
                          <w:color w:val="353535"/>
                          <w:shd w:val="clear" w:color="auto" w:fill="FFFFFF"/>
                        </w:rPr>
                      </w:pPr>
                    </w:p>
                    <w:p w14:paraId="26FB50BC"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12550FC5"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644AB961" w14:textId="77777777" w:rsidR="006F753C" w:rsidRDefault="006F753C" w:rsidP="006F753C">
                      <w:pPr>
                        <w:jc w:val="center"/>
                      </w:pPr>
                      <w:r>
                        <w:rPr>
                          <w:rStyle w:val="Gl"/>
                          <w:rFonts w:ascii="Helvetica" w:hAnsi="Helvetica"/>
                          <w:color w:val="353535"/>
                          <w:shd w:val="clear" w:color="auto" w:fill="FFFFFF"/>
                        </w:rPr>
                        <w:t>GENEL SEKRETERLİĞİ</w:t>
                      </w:r>
                    </w:p>
                    <w:p w14:paraId="21B69CA6" w14:textId="77777777" w:rsidR="006F753C" w:rsidRPr="006A3567" w:rsidRDefault="006F753C" w:rsidP="006F753C">
                      <w:pPr>
                        <w:jc w:val="center"/>
                        <w:rPr>
                          <w:rFonts w:ascii="Calibri" w:hAnsi="Calibri"/>
                          <w:b/>
                          <w:bCs/>
                          <w:sz w:val="28"/>
                          <w:szCs w:val="28"/>
                        </w:rPr>
                      </w:pPr>
                    </w:p>
                    <w:p w14:paraId="75A4610C" w14:textId="77777777" w:rsidR="006F753C" w:rsidRPr="006A3567" w:rsidRDefault="006F753C" w:rsidP="006F753C">
                      <w:pPr>
                        <w:jc w:val="center"/>
                        <w:rPr>
                          <w:rFonts w:ascii="Calibri" w:hAnsi="Calibri"/>
                          <w:b/>
                          <w:bCs/>
                          <w:sz w:val="28"/>
                          <w:szCs w:val="28"/>
                        </w:rPr>
                      </w:pPr>
                    </w:p>
                    <w:p w14:paraId="3E2BF3E8" w14:textId="77777777" w:rsidR="006F753C" w:rsidRPr="006A3567" w:rsidRDefault="006F753C" w:rsidP="006F753C">
                      <w:pPr>
                        <w:jc w:val="center"/>
                        <w:rPr>
                          <w:rFonts w:ascii="Calibri" w:hAnsi="Calibri"/>
                          <w:b/>
                          <w:bCs/>
                          <w:sz w:val="28"/>
                          <w:szCs w:val="28"/>
                        </w:rPr>
                      </w:pPr>
                    </w:p>
                    <w:p w14:paraId="3738F083" w14:textId="77777777" w:rsidR="006F753C" w:rsidRPr="006A3567" w:rsidRDefault="006F753C" w:rsidP="006F753C">
                      <w:pPr>
                        <w:jc w:val="center"/>
                        <w:rPr>
                          <w:rFonts w:ascii="Calibri" w:hAnsi="Calibri"/>
                          <w:b/>
                          <w:bCs/>
                          <w:sz w:val="28"/>
                          <w:szCs w:val="28"/>
                        </w:rPr>
                      </w:pPr>
                    </w:p>
                    <w:p w14:paraId="014B9291" w14:textId="77777777" w:rsidR="009F3C0F" w:rsidRPr="009F3C0F" w:rsidRDefault="009F3C0F" w:rsidP="009F3C0F">
                      <w:pPr>
                        <w:jc w:val="center"/>
                        <w:rPr>
                          <w:rFonts w:ascii="Calibri" w:eastAsia="HG Mincho Light J" w:hAnsi="Calibri"/>
                          <w:b/>
                          <w:bCs/>
                          <w:color w:val="auto"/>
                          <w:sz w:val="36"/>
                          <w:szCs w:val="28"/>
                        </w:rPr>
                      </w:pPr>
                    </w:p>
                    <w:p w14:paraId="4B427408" w14:textId="77777777" w:rsidR="009F3C0F" w:rsidRPr="009F3C0F" w:rsidRDefault="009F3C0F" w:rsidP="009F3C0F">
                      <w:pPr>
                        <w:pStyle w:val="GvdeMetni"/>
                        <w:jc w:val="center"/>
                        <w:rPr>
                          <w:rFonts w:ascii="Times New Roman" w:hAnsi="Times New Roman" w:cs="Times New Roman"/>
                          <w:bCs w:val="0"/>
                          <w:color w:val="353535"/>
                          <w:sz w:val="32"/>
                          <w:szCs w:val="24"/>
                          <w:shd w:val="clear" w:color="auto" w:fill="FFFFFF"/>
                        </w:rPr>
                      </w:pPr>
                      <w:r w:rsidRPr="009F3C0F">
                        <w:rPr>
                          <w:rFonts w:ascii="Times New Roman" w:hAnsi="Times New Roman" w:cs="Times New Roman"/>
                          <w:sz w:val="24"/>
                        </w:rPr>
                        <w:t>“</w:t>
                      </w:r>
                      <w:r w:rsidRPr="009F3C0F">
                        <w:rPr>
                          <w:rStyle w:val="Gl"/>
                          <w:rFonts w:ascii="Times New Roman" w:hAnsi="Times New Roman" w:cs="Times New Roman"/>
                          <w:b/>
                          <w:color w:val="353535"/>
                          <w:sz w:val="24"/>
                          <w:shd w:val="clear" w:color="auto" w:fill="FFFFFF"/>
                        </w:rPr>
                        <w:t>İSTANBUL İLİ BAĞCILAR İLÇESİNDE BULUNAN EKOTEKS İDARİ BİNASI İNŞAATI MEKANİK, ELEKTRİK ve İNCE İNŞAAT İŞLERİ YAPIMI</w:t>
                      </w:r>
                      <w:r w:rsidRPr="009F3C0F">
                        <w:rPr>
                          <w:rFonts w:ascii="Times New Roman" w:hAnsi="Times New Roman" w:cs="Times New Roman"/>
                          <w:sz w:val="24"/>
                        </w:rPr>
                        <w:t>”</w:t>
                      </w:r>
                    </w:p>
                    <w:p w14:paraId="1F268C07" w14:textId="77777777" w:rsidR="006F753C" w:rsidRPr="006A3567" w:rsidRDefault="006F753C" w:rsidP="006F753C">
                      <w:pPr>
                        <w:jc w:val="center"/>
                        <w:rPr>
                          <w:rFonts w:ascii="Calibri" w:hAnsi="Calibri"/>
                          <w:b/>
                          <w:bCs/>
                          <w:sz w:val="28"/>
                          <w:szCs w:val="28"/>
                        </w:rPr>
                      </w:pPr>
                    </w:p>
                    <w:p w14:paraId="24D6B619" w14:textId="77777777" w:rsidR="006F753C" w:rsidRPr="006A3567" w:rsidRDefault="006F753C" w:rsidP="006F753C">
                      <w:pPr>
                        <w:jc w:val="center"/>
                        <w:rPr>
                          <w:rFonts w:ascii="Calibri" w:hAnsi="Calibri"/>
                          <w:b/>
                          <w:bCs/>
                        </w:rPr>
                      </w:pPr>
                    </w:p>
                    <w:p w14:paraId="5C14907B" w14:textId="77777777" w:rsidR="006F753C" w:rsidRPr="006A3567" w:rsidRDefault="006F753C" w:rsidP="006F753C">
                      <w:pPr>
                        <w:jc w:val="center"/>
                        <w:rPr>
                          <w:rFonts w:ascii="Calibri" w:hAnsi="Calibri"/>
                          <w:b/>
                          <w:bCs/>
                          <w:sz w:val="26"/>
                          <w:szCs w:val="26"/>
                        </w:rPr>
                      </w:pPr>
                    </w:p>
                    <w:p w14:paraId="1BF7AFC1" w14:textId="77777777" w:rsidR="006F753C" w:rsidRPr="006A3567" w:rsidRDefault="006F753C" w:rsidP="006F753C">
                      <w:pPr>
                        <w:jc w:val="center"/>
                        <w:rPr>
                          <w:rFonts w:ascii="Calibri" w:hAnsi="Calibri"/>
                          <w:b/>
                          <w:bCs/>
                          <w:sz w:val="26"/>
                          <w:szCs w:val="26"/>
                        </w:rPr>
                      </w:pPr>
                    </w:p>
                    <w:p w14:paraId="081E3644" w14:textId="75E24017" w:rsidR="006F753C" w:rsidRDefault="006F753C" w:rsidP="006F753C">
                      <w:pPr>
                        <w:jc w:val="center"/>
                        <w:rPr>
                          <w:rFonts w:ascii="Calibri" w:hAnsi="Calibri"/>
                          <w:b/>
                          <w:bCs/>
                          <w:sz w:val="36"/>
                          <w:szCs w:val="36"/>
                        </w:rPr>
                      </w:pPr>
                      <w:r>
                        <w:rPr>
                          <w:rFonts w:ascii="Calibri" w:hAnsi="Calibri"/>
                          <w:b/>
                          <w:bCs/>
                          <w:sz w:val="36"/>
                          <w:szCs w:val="36"/>
                        </w:rPr>
                        <w:t>İDARİ ŞARTNAME</w:t>
                      </w:r>
                      <w:r w:rsidRPr="00B33344">
                        <w:rPr>
                          <w:rFonts w:ascii="Calibri" w:hAnsi="Calibri"/>
                          <w:b/>
                          <w:bCs/>
                          <w:sz w:val="36"/>
                          <w:szCs w:val="36"/>
                        </w:rPr>
                        <w:t xml:space="preserve"> </w:t>
                      </w:r>
                    </w:p>
                    <w:p w14:paraId="0A147632" w14:textId="77777777" w:rsidR="006F753C" w:rsidRDefault="006F753C" w:rsidP="006F753C">
                      <w:pPr>
                        <w:jc w:val="center"/>
                        <w:rPr>
                          <w:rFonts w:ascii="Calibri" w:hAnsi="Calibri"/>
                          <w:b/>
                          <w:bCs/>
                          <w:sz w:val="32"/>
                          <w:szCs w:val="32"/>
                        </w:rPr>
                      </w:pPr>
                    </w:p>
                    <w:p w14:paraId="4E070513" w14:textId="77777777" w:rsidR="006F753C" w:rsidRDefault="006F753C" w:rsidP="006F753C">
                      <w:pPr>
                        <w:jc w:val="center"/>
                        <w:rPr>
                          <w:rFonts w:ascii="Calibri" w:hAnsi="Calibri"/>
                          <w:b/>
                          <w:bCs/>
                          <w:sz w:val="32"/>
                          <w:szCs w:val="32"/>
                        </w:rPr>
                      </w:pPr>
                    </w:p>
                    <w:p w14:paraId="7E5A8A7B" w14:textId="77777777" w:rsidR="006F753C" w:rsidRDefault="006F753C" w:rsidP="006F753C">
                      <w:pPr>
                        <w:jc w:val="center"/>
                        <w:rPr>
                          <w:rFonts w:ascii="Calibri" w:hAnsi="Calibri"/>
                          <w:b/>
                          <w:bCs/>
                          <w:sz w:val="32"/>
                          <w:szCs w:val="32"/>
                        </w:rPr>
                      </w:pPr>
                    </w:p>
                    <w:p w14:paraId="727F960E" w14:textId="77777777" w:rsidR="006F753C" w:rsidRDefault="006F753C" w:rsidP="006F753C">
                      <w:pPr>
                        <w:jc w:val="center"/>
                        <w:rPr>
                          <w:rFonts w:ascii="Calibri" w:hAnsi="Calibri"/>
                          <w:b/>
                          <w:bCs/>
                          <w:sz w:val="32"/>
                          <w:szCs w:val="32"/>
                        </w:rPr>
                      </w:pPr>
                    </w:p>
                    <w:p w14:paraId="23AC7D37" w14:textId="77777777" w:rsidR="006F753C" w:rsidRDefault="006F753C" w:rsidP="006F753C">
                      <w:pPr>
                        <w:jc w:val="center"/>
                        <w:rPr>
                          <w:rFonts w:ascii="Calibri" w:hAnsi="Calibri"/>
                          <w:b/>
                          <w:bCs/>
                          <w:sz w:val="32"/>
                          <w:szCs w:val="32"/>
                        </w:rPr>
                      </w:pPr>
                    </w:p>
                    <w:p w14:paraId="2B4C70A3" w14:textId="77777777" w:rsidR="006F753C" w:rsidRDefault="006F753C" w:rsidP="006F753C">
                      <w:pPr>
                        <w:jc w:val="center"/>
                        <w:rPr>
                          <w:rFonts w:ascii="Calibri" w:hAnsi="Calibri"/>
                          <w:b/>
                          <w:bCs/>
                          <w:sz w:val="32"/>
                          <w:szCs w:val="32"/>
                        </w:rPr>
                      </w:pPr>
                    </w:p>
                    <w:p w14:paraId="2E89E5E6"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B45635F" w14:textId="77777777" w:rsidR="006F753C" w:rsidRDefault="006F753C" w:rsidP="006F753C">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300223E8" w14:textId="77777777" w:rsidR="006F753C" w:rsidRDefault="006F753C" w:rsidP="006F753C">
                      <w:pPr>
                        <w:jc w:val="center"/>
                      </w:pPr>
                      <w:r>
                        <w:rPr>
                          <w:rStyle w:val="Gl"/>
                          <w:rFonts w:ascii="Helvetica" w:hAnsi="Helvetica"/>
                          <w:color w:val="353535"/>
                          <w:shd w:val="clear" w:color="auto" w:fill="FFFFFF"/>
                        </w:rPr>
                        <w:t>GENEL SEKRETERLİĞİ</w:t>
                      </w:r>
                    </w:p>
                    <w:p w14:paraId="5D284070" w14:textId="77777777" w:rsidR="006F753C" w:rsidRPr="006A3567" w:rsidRDefault="006F753C" w:rsidP="006F753C">
                      <w:pPr>
                        <w:jc w:val="center"/>
                        <w:rPr>
                          <w:rFonts w:ascii="Calibri" w:hAnsi="Calibri"/>
                          <w:b/>
                          <w:bCs/>
                        </w:rPr>
                      </w:pPr>
                    </w:p>
                    <w:p w14:paraId="6C3CFBA0" w14:textId="77777777" w:rsidR="006F753C" w:rsidRDefault="006F753C" w:rsidP="006F753C">
                      <w:pPr>
                        <w:jc w:val="center"/>
                        <w:rPr>
                          <w:rFonts w:ascii="Calibri" w:hAnsi="Calibri"/>
                          <w:b/>
                          <w:bCs/>
                        </w:rPr>
                      </w:pPr>
                      <w:r w:rsidRPr="00450559">
                        <w:rPr>
                          <w:rFonts w:ascii="Calibri" w:hAnsi="Calibri"/>
                          <w:b/>
                          <w:bCs/>
                        </w:rPr>
                        <w:t xml:space="preserve">Yenibosna Merkez Mahallesi, Sanayi Cad. No:3 </w:t>
                      </w:r>
                    </w:p>
                    <w:p w14:paraId="7A8E1B63" w14:textId="77777777" w:rsidR="006F753C" w:rsidRDefault="006F753C" w:rsidP="006F753C">
                      <w:pPr>
                        <w:jc w:val="center"/>
                        <w:rPr>
                          <w:rFonts w:ascii="Calibri" w:hAnsi="Calibri"/>
                          <w:b/>
                          <w:bCs/>
                        </w:rPr>
                      </w:pPr>
                      <w:r w:rsidRPr="00450559">
                        <w:rPr>
                          <w:rFonts w:ascii="Calibri" w:hAnsi="Calibri"/>
                          <w:b/>
                          <w:bCs/>
                        </w:rPr>
                        <w:t>Dış Ticaret Kompleksi B Blok P.K.34197</w:t>
                      </w:r>
                    </w:p>
                    <w:p w14:paraId="38BDA551" w14:textId="77777777" w:rsidR="006F753C" w:rsidRPr="00450559" w:rsidRDefault="006F753C" w:rsidP="006F753C">
                      <w:pPr>
                        <w:jc w:val="center"/>
                        <w:rPr>
                          <w:rFonts w:ascii="Calibri" w:hAnsi="Calibri"/>
                          <w:b/>
                          <w:bCs/>
                        </w:rPr>
                      </w:pPr>
                      <w:r w:rsidRPr="00450559">
                        <w:rPr>
                          <w:rFonts w:ascii="Calibri" w:hAnsi="Calibri"/>
                          <w:b/>
                          <w:bCs/>
                        </w:rPr>
                        <w:t> Bahçelievler / İSTANBUL</w:t>
                      </w:r>
                    </w:p>
                    <w:p w14:paraId="5E7BF41C" w14:textId="77777777" w:rsidR="006F753C" w:rsidRDefault="006F753C" w:rsidP="006F753C">
                      <w:pPr>
                        <w:jc w:val="center"/>
                      </w:pPr>
                      <w:r w:rsidRPr="006A3567">
                        <w:rPr>
                          <w:rFonts w:ascii="Calibri" w:hAnsi="Calibri"/>
                          <w:b/>
                          <w:bCs/>
                        </w:rPr>
                        <w:t xml:space="preserve">Telefon : </w:t>
                      </w:r>
                      <w:hyperlink r:id="rId11" w:history="1">
                        <w:r>
                          <w:rPr>
                            <w:rStyle w:val="Kpr"/>
                            <w:rFonts w:ascii="Helvetica" w:hAnsi="Helvetica"/>
                            <w:color w:val="337AB7"/>
                            <w:shd w:val="clear" w:color="auto" w:fill="FFFFFF"/>
                          </w:rPr>
                          <w:t>+90 (212) 454 02 00</w:t>
                        </w:r>
                      </w:hyperlink>
                      <w:r>
                        <w:t xml:space="preserve"> </w:t>
                      </w:r>
                    </w:p>
                    <w:p w14:paraId="5450AE49" w14:textId="77777777" w:rsidR="006F753C" w:rsidRPr="006A3567" w:rsidRDefault="006F753C" w:rsidP="006F753C">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p w14:paraId="363B17BD" w14:textId="77777777" w:rsidR="006F753C" w:rsidRPr="006A3567" w:rsidRDefault="006F753C" w:rsidP="006F753C">
                      <w:pPr>
                        <w:jc w:val="center"/>
                        <w:rPr>
                          <w:rFonts w:ascii="Calibri" w:hAnsi="Calibri"/>
                          <w:b/>
                          <w:bCs/>
                        </w:rPr>
                      </w:pPr>
                    </w:p>
                    <w:p w14:paraId="140A72BF" w14:textId="77777777" w:rsidR="006F753C" w:rsidRDefault="006F753C" w:rsidP="006F753C"/>
                  </w:txbxContent>
                </v:textbox>
                <w10:wrap type="square"/>
              </v:shape>
            </w:pict>
          </mc:Fallback>
        </mc:AlternateContent>
      </w:r>
    </w:p>
    <w:p w14:paraId="1D26778A" w14:textId="77777777" w:rsidR="006F753C" w:rsidRDefault="006F753C">
      <w:pPr>
        <w:pStyle w:val="GvdeMetni"/>
        <w:spacing w:after="120" w:line="240" w:lineRule="auto"/>
        <w:jc w:val="center"/>
        <w:rPr>
          <w:rStyle w:val="Gl"/>
          <w:rFonts w:ascii="Helvetica" w:hAnsi="Helvetica"/>
          <w:color w:val="353535"/>
          <w:shd w:val="clear" w:color="auto" w:fill="FFFFFF"/>
        </w:rPr>
      </w:pPr>
    </w:p>
    <w:p w14:paraId="7E3FCCC0" w14:textId="77777777" w:rsidR="006F753C" w:rsidRDefault="006F753C">
      <w:pPr>
        <w:pStyle w:val="GvdeMetni"/>
        <w:spacing w:after="120" w:line="240" w:lineRule="auto"/>
        <w:jc w:val="center"/>
        <w:rPr>
          <w:rStyle w:val="Gl"/>
          <w:rFonts w:ascii="Helvetica" w:hAnsi="Helvetica"/>
          <w:color w:val="353535"/>
          <w:shd w:val="clear" w:color="auto" w:fill="FFFFFF"/>
        </w:rPr>
      </w:pPr>
    </w:p>
    <w:p w14:paraId="1C7CC64D" w14:textId="77777777" w:rsidR="006F753C" w:rsidRDefault="006F753C">
      <w:pPr>
        <w:pStyle w:val="GvdeMetni"/>
        <w:spacing w:after="120" w:line="240" w:lineRule="auto"/>
        <w:jc w:val="center"/>
        <w:rPr>
          <w:rStyle w:val="Gl"/>
          <w:rFonts w:ascii="Helvetica" w:hAnsi="Helvetica"/>
          <w:color w:val="353535"/>
          <w:shd w:val="clear" w:color="auto" w:fill="FFFFFF"/>
        </w:rPr>
      </w:pPr>
    </w:p>
    <w:p w14:paraId="7BA8F056" w14:textId="77777777" w:rsidR="004F3DF4" w:rsidRPr="004F3DF4" w:rsidRDefault="004F3DF4" w:rsidP="004F3DF4">
      <w:pPr>
        <w:spacing w:after="120"/>
        <w:jc w:val="center"/>
        <w:rPr>
          <w:b/>
          <w:color w:val="353535"/>
          <w:shd w:val="clear" w:color="auto" w:fill="FFFFFF"/>
        </w:rPr>
      </w:pPr>
      <w:r w:rsidRPr="004F3DF4">
        <w:rPr>
          <w:b/>
          <w:color w:val="353535"/>
          <w:shd w:val="clear" w:color="auto" w:fill="FFFFFF"/>
        </w:rPr>
        <w:lastRenderedPageBreak/>
        <w:t>İSTANBUL İLİ BAĞCILAR İLÇESİNDE BULUNAN EKOTEKS İDARI BİNASI İNŞAATI MEKANİK, ELEKTRİK ve İNCE İNŞAAT İŞLERİ YAPIMI</w:t>
      </w:r>
    </w:p>
    <w:p w14:paraId="5B275A13"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 xml:space="preserve"> İŞİNE AİT DE UYGULANACAK İDARİ ŞARTNAME</w:t>
      </w:r>
    </w:p>
    <w:p w14:paraId="0FB7838A"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 - İHALENİN KONUSU VE TEKLİF VERMEYE İLİŞKİN HUSUSLAR</w:t>
      </w:r>
    </w:p>
    <w:p w14:paraId="0E3E098C" w14:textId="77777777" w:rsidR="00247F5E" w:rsidRPr="00EA5902" w:rsidRDefault="00200AB6">
      <w:pPr>
        <w:spacing w:before="120"/>
        <w:jc w:val="both"/>
      </w:pPr>
      <w:r w:rsidRPr="00EA5902">
        <w:rPr>
          <w:b/>
          <w:bCs/>
          <w:color w:val="auto"/>
        </w:rPr>
        <w:t>Madde 1 - İdareye ilişkin bilgiler</w:t>
      </w:r>
    </w:p>
    <w:p w14:paraId="7D00ED1D" w14:textId="77777777" w:rsidR="00247F5E" w:rsidRPr="00EA5902" w:rsidRDefault="00200AB6">
      <w:pPr>
        <w:jc w:val="both"/>
      </w:pPr>
      <w:r w:rsidRPr="00EA5902">
        <w:rPr>
          <w:b/>
          <w:bCs/>
        </w:rPr>
        <w:t>1.1.</w:t>
      </w:r>
      <w:r w:rsidRPr="00EA5902">
        <w:t xml:space="preserve"> İdarenin; </w:t>
      </w:r>
    </w:p>
    <w:p w14:paraId="279566A6" w14:textId="0AB77622" w:rsidR="00247F5E" w:rsidRPr="00EA5902" w:rsidRDefault="00200AB6">
      <w:pPr>
        <w:jc w:val="both"/>
        <w:divId w:val="696665971"/>
        <w:rPr>
          <w:rFonts w:eastAsia="Times New Roman"/>
        </w:rPr>
      </w:pPr>
      <w:r w:rsidRPr="00EA5902">
        <w:rPr>
          <w:rFonts w:eastAsia="Times New Roman"/>
        </w:rPr>
        <w:t xml:space="preserve">a) Adı: </w:t>
      </w:r>
      <w:r w:rsidR="008A6636" w:rsidRPr="00EA5902">
        <w:rPr>
          <w:rStyle w:val="Gl"/>
          <w:color w:val="353535"/>
          <w:shd w:val="clear" w:color="auto" w:fill="FFFFFF"/>
        </w:rPr>
        <w:t>İstanbul Tekstil Ve Konfeksiyon İhracatçı Birlikleri Genel Sekreterliği</w:t>
      </w:r>
    </w:p>
    <w:p w14:paraId="298FC48D" w14:textId="2F46461D" w:rsidR="00247F5E" w:rsidRPr="00EA5902" w:rsidRDefault="00200AB6">
      <w:pPr>
        <w:jc w:val="both"/>
        <w:divId w:val="696665971"/>
      </w:pPr>
      <w:r w:rsidRPr="00EA5902">
        <w:t xml:space="preserve">b) Adresi: </w:t>
      </w:r>
      <w:r w:rsidR="00CE1A44" w:rsidRPr="00EA5902">
        <w:rPr>
          <w:color w:val="353535"/>
          <w:shd w:val="clear" w:color="auto" w:fill="FFFFFF"/>
        </w:rPr>
        <w:t>Yenibosna Merkez Mahallesi, Sanayi Cad. No:3 Dış Ticaret Kompleksi B Blok P.K.34197 </w:t>
      </w:r>
      <w:r w:rsidR="00CE1A44" w:rsidRPr="00EA5902">
        <w:rPr>
          <w:rStyle w:val="Gl"/>
        </w:rPr>
        <w:t>Bahçelievler / İSTANBUL</w:t>
      </w:r>
    </w:p>
    <w:p w14:paraId="69FC8819" w14:textId="77777777" w:rsidR="00CE1A44" w:rsidRPr="00EA5902" w:rsidRDefault="00200AB6" w:rsidP="00CE1A44">
      <w:pPr>
        <w:jc w:val="both"/>
        <w:divId w:val="696665971"/>
      </w:pPr>
      <w:r w:rsidRPr="00EA5902">
        <w:t xml:space="preserve">c) Telefon numarası: </w:t>
      </w:r>
      <w:hyperlink r:id="rId12" w:history="1">
        <w:r w:rsidR="00CE1A44" w:rsidRPr="00EA5902">
          <w:rPr>
            <w:rStyle w:val="Kpr"/>
            <w:color w:val="337AB7"/>
            <w:shd w:val="clear" w:color="auto" w:fill="FFFFFF"/>
          </w:rPr>
          <w:t>+90 (212) 454 02 00</w:t>
        </w:r>
      </w:hyperlink>
      <w:r w:rsidR="00CE1A44" w:rsidRPr="00EA5902">
        <w:t xml:space="preserve"> </w:t>
      </w:r>
    </w:p>
    <w:p w14:paraId="4FB322BC" w14:textId="77777777" w:rsidR="00CE1A44" w:rsidRPr="00EA5902" w:rsidRDefault="00200AB6" w:rsidP="00CE1A44">
      <w:pPr>
        <w:jc w:val="both"/>
        <w:divId w:val="696665971"/>
      </w:pPr>
      <w:r w:rsidRPr="00EA5902">
        <w:t xml:space="preserve">ç) Faks numarası: </w:t>
      </w:r>
      <w:r w:rsidR="00CE1A44" w:rsidRPr="00EA5902">
        <w:rPr>
          <w:color w:val="353535"/>
          <w:shd w:val="clear" w:color="auto" w:fill="FFFFFF"/>
        </w:rPr>
        <w:t>+90 (212) 454 02 01</w:t>
      </w:r>
    </w:p>
    <w:p w14:paraId="0E890298" w14:textId="4F182488" w:rsidR="00247F5E" w:rsidRPr="00EA5902" w:rsidRDefault="00200AB6" w:rsidP="00CE1A44">
      <w:pPr>
        <w:jc w:val="both"/>
        <w:divId w:val="696665971"/>
      </w:pPr>
      <w:r w:rsidRPr="00EA5902">
        <w:t xml:space="preserve">d) İlgili personelinin adı, soyadı ve unvanı: </w:t>
      </w:r>
      <w:r w:rsidR="000D6646">
        <w:rPr>
          <w:rStyle w:val="richtext"/>
          <w:b/>
          <w:bCs/>
          <w:color w:val="003399"/>
          <w:u w:val="dotted"/>
        </w:rPr>
        <w:t>ANIL BIYIK</w:t>
      </w:r>
    </w:p>
    <w:p w14:paraId="39353632" w14:textId="77777777" w:rsidR="00247F5E" w:rsidRPr="00EA5902" w:rsidRDefault="00200AB6">
      <w:pPr>
        <w:spacing w:before="120"/>
        <w:jc w:val="both"/>
      </w:pPr>
      <w:r w:rsidRPr="00EA5902">
        <w:rPr>
          <w:b/>
          <w:bCs/>
          <w:color w:val="auto"/>
        </w:rPr>
        <w:t xml:space="preserve">Madde </w:t>
      </w:r>
      <w:proofErr w:type="gramStart"/>
      <w:r w:rsidRPr="00EA5902">
        <w:rPr>
          <w:b/>
          <w:bCs/>
          <w:color w:val="auto"/>
        </w:rPr>
        <w:t>2 -</w:t>
      </w:r>
      <w:proofErr w:type="gramEnd"/>
      <w:r w:rsidRPr="00EA5902">
        <w:rPr>
          <w:b/>
          <w:bCs/>
          <w:color w:val="auto"/>
        </w:rPr>
        <w:t xml:space="preserve"> İhale konusu işe/alıma ilişkin bilgiler</w:t>
      </w:r>
    </w:p>
    <w:p w14:paraId="496CDFC0" w14:textId="77777777" w:rsidR="00247F5E" w:rsidRPr="00EA5902" w:rsidRDefault="00200AB6">
      <w:pPr>
        <w:jc w:val="both"/>
      </w:pPr>
      <w:r w:rsidRPr="00EA5902">
        <w:rPr>
          <w:b/>
          <w:bCs/>
        </w:rPr>
        <w:t>2.1.</w:t>
      </w:r>
      <w:r w:rsidRPr="00EA5902">
        <w:t xml:space="preserve"> İhale konusu işin/alımın; </w:t>
      </w:r>
    </w:p>
    <w:p w14:paraId="70D09C71" w14:textId="680C5C38" w:rsidR="00247F5E" w:rsidRPr="00EA5902" w:rsidRDefault="00200AB6" w:rsidP="00D06CD2">
      <w:pPr>
        <w:spacing w:after="120"/>
        <w:divId w:val="461965259"/>
        <w:rPr>
          <w:rStyle w:val="Gl"/>
          <w:color w:val="353535"/>
          <w:shd w:val="clear" w:color="auto" w:fill="FFFFFF"/>
        </w:rPr>
      </w:pPr>
      <w:r w:rsidRPr="00EA5902">
        <w:rPr>
          <w:rFonts w:eastAsia="Times New Roman"/>
        </w:rPr>
        <w:t xml:space="preserve">a) Adı: </w:t>
      </w:r>
      <w:r w:rsidR="00D06CD2" w:rsidRPr="004F3DF4">
        <w:rPr>
          <w:b/>
          <w:color w:val="353535"/>
          <w:shd w:val="clear" w:color="auto" w:fill="FFFFFF"/>
        </w:rPr>
        <w:t xml:space="preserve">İstanbul İli Bağcılar İlçesinde Bulunan </w:t>
      </w:r>
      <w:proofErr w:type="spellStart"/>
      <w:r w:rsidR="00D06CD2" w:rsidRPr="004F3DF4">
        <w:rPr>
          <w:b/>
          <w:color w:val="353535"/>
          <w:shd w:val="clear" w:color="auto" w:fill="FFFFFF"/>
        </w:rPr>
        <w:t>Ekotek</w:t>
      </w:r>
      <w:r w:rsidR="00D06CD2">
        <w:rPr>
          <w:b/>
          <w:color w:val="353535"/>
          <w:shd w:val="clear" w:color="auto" w:fill="FFFFFF"/>
        </w:rPr>
        <w:t>s</w:t>
      </w:r>
      <w:proofErr w:type="spellEnd"/>
      <w:r w:rsidR="00D06CD2">
        <w:rPr>
          <w:b/>
          <w:color w:val="353535"/>
          <w:shd w:val="clear" w:color="auto" w:fill="FFFFFF"/>
        </w:rPr>
        <w:t xml:space="preserve"> İdari Binası İnşaatı Mekanik, E</w:t>
      </w:r>
      <w:r w:rsidR="00D06CD2" w:rsidRPr="004F3DF4">
        <w:rPr>
          <w:b/>
          <w:color w:val="353535"/>
          <w:shd w:val="clear" w:color="auto" w:fill="FFFFFF"/>
        </w:rPr>
        <w:t>lektrik Ve İnce İnşaat İşleri Yapımı</w:t>
      </w:r>
    </w:p>
    <w:p w14:paraId="0E0E9723" w14:textId="77777777" w:rsidR="00247F5E" w:rsidRPr="00EA5902" w:rsidRDefault="00200AB6">
      <w:pPr>
        <w:jc w:val="both"/>
        <w:divId w:val="187723625"/>
        <w:rPr>
          <w:rFonts w:eastAsia="Times New Roman"/>
        </w:rPr>
      </w:pPr>
      <w:r w:rsidRPr="00EA5902">
        <w:t xml:space="preserve">b) </w:t>
      </w:r>
      <w:r w:rsidRPr="00EA5902">
        <w:rPr>
          <w:rFonts w:eastAsia="Times New Roman"/>
        </w:rPr>
        <w:t xml:space="preserve"> Miktarı: </w:t>
      </w:r>
    </w:p>
    <w:p w14:paraId="60C8C565" w14:textId="65FA4AC9" w:rsidR="00247F5E" w:rsidRPr="004F3DF4" w:rsidRDefault="00280C0D">
      <w:pPr>
        <w:jc w:val="both"/>
        <w:divId w:val="187723625"/>
        <w:rPr>
          <w:color w:val="2F5496" w:themeColor="accent1" w:themeShade="BF"/>
        </w:rPr>
      </w:pPr>
      <w:r w:rsidRPr="004F3DF4">
        <w:rPr>
          <w:rStyle w:val="Gl"/>
          <w:color w:val="2F5496" w:themeColor="accent1" w:themeShade="BF"/>
          <w:shd w:val="clear" w:color="auto" w:fill="FFFFFF"/>
        </w:rPr>
        <w:t>13.320,47 m</w:t>
      </w:r>
      <w:proofErr w:type="gramStart"/>
      <w:r w:rsidRPr="004F3DF4">
        <w:rPr>
          <w:rStyle w:val="Gl"/>
          <w:color w:val="2F5496" w:themeColor="accent1" w:themeShade="BF"/>
          <w:shd w:val="clear" w:color="auto" w:fill="FFFFFF"/>
        </w:rPr>
        <w:t>2  inşaat</w:t>
      </w:r>
      <w:proofErr w:type="gramEnd"/>
      <w:r w:rsidRPr="004F3DF4">
        <w:rPr>
          <w:rStyle w:val="Gl"/>
          <w:color w:val="2F5496" w:themeColor="accent1" w:themeShade="BF"/>
          <w:shd w:val="clear" w:color="auto" w:fill="FFFFFF"/>
        </w:rPr>
        <w:t xml:space="preserve"> alanına sahip </w:t>
      </w:r>
      <w:r w:rsidR="004041F1" w:rsidRPr="004F3DF4">
        <w:rPr>
          <w:rStyle w:val="richtext"/>
          <w:b/>
          <w:bCs/>
          <w:color w:val="2F5496" w:themeColor="accent1" w:themeShade="BF"/>
          <w:u w:val="dotted"/>
        </w:rPr>
        <w:t xml:space="preserve"> </w:t>
      </w:r>
      <w:r w:rsidR="004F3DF4" w:rsidRPr="004F3DF4">
        <w:rPr>
          <w:rStyle w:val="richtext"/>
          <w:b/>
          <w:bCs/>
          <w:color w:val="2F5496" w:themeColor="accent1" w:themeShade="BF"/>
          <w:u w:val="dotted"/>
        </w:rPr>
        <w:t>İdari Bina Mekanik, Elektrik Ve İnce İnşaat İşleri</w:t>
      </w:r>
    </w:p>
    <w:p w14:paraId="1149AFED" w14:textId="77777777" w:rsidR="00247F5E" w:rsidRPr="00EA5902" w:rsidRDefault="00200AB6">
      <w:pPr>
        <w:jc w:val="both"/>
        <w:divId w:val="187723625"/>
      </w:pPr>
      <w:r w:rsidRPr="00EA5902">
        <w:t>Ayrıntılı bilgi idari şartnamenin ekinde yer almaktadır.</w:t>
      </w:r>
    </w:p>
    <w:p w14:paraId="52EED0B7" w14:textId="16F923A8" w:rsidR="00247F5E" w:rsidRPr="00EA5902" w:rsidRDefault="00200AB6" w:rsidP="00D06CD2">
      <w:pPr>
        <w:jc w:val="both"/>
        <w:divId w:val="1194198642"/>
        <w:rPr>
          <w:rFonts w:eastAsia="Times New Roman"/>
        </w:rPr>
      </w:pPr>
      <w:r w:rsidRPr="00EA5902">
        <w:rPr>
          <w:rFonts w:eastAsia="Times New Roman"/>
        </w:rPr>
        <w:t xml:space="preserve">c) İşin yapılacağı yer: </w:t>
      </w:r>
      <w:r w:rsidR="00D06CD2" w:rsidRPr="008A6636">
        <w:rPr>
          <w:rStyle w:val="richtext"/>
          <w:rFonts w:eastAsia="Times New Roman"/>
          <w:b/>
          <w:bCs/>
          <w:color w:val="2F5496" w:themeColor="accent1" w:themeShade="BF"/>
          <w:u w:val="dotted"/>
        </w:rPr>
        <w:t xml:space="preserve">İstanbul – Bağcılar </w:t>
      </w:r>
      <w:proofErr w:type="gramStart"/>
      <w:r w:rsidR="004F3DF4" w:rsidRPr="008A6636">
        <w:rPr>
          <w:rStyle w:val="richtext"/>
          <w:rFonts w:eastAsia="Times New Roman"/>
          <w:b/>
          <w:bCs/>
          <w:color w:val="2F5496" w:themeColor="accent1" w:themeShade="BF"/>
          <w:u w:val="dotted"/>
        </w:rPr>
        <w:t xml:space="preserve">İlçesi </w:t>
      </w:r>
      <w:r w:rsidR="004F3DF4" w:rsidRPr="008A6636">
        <w:rPr>
          <w:rFonts w:eastAsia="Times New Roman"/>
          <w:b/>
          <w:color w:val="2F5496" w:themeColor="accent1" w:themeShade="BF"/>
        </w:rPr>
        <w:t xml:space="preserve"> Mahmut</w:t>
      </w:r>
      <w:proofErr w:type="gramEnd"/>
      <w:r w:rsidR="004F3DF4" w:rsidRPr="008A6636">
        <w:rPr>
          <w:rFonts w:eastAsia="Times New Roman"/>
          <w:b/>
          <w:color w:val="2F5496" w:themeColor="accent1" w:themeShade="BF"/>
        </w:rPr>
        <w:t xml:space="preserve"> Bey Mahallesi 2201 Ada 13 Parsel</w:t>
      </w:r>
      <w:r w:rsidR="004F3DF4" w:rsidRPr="008A6636">
        <w:rPr>
          <w:rFonts w:eastAsia="Times New Roman"/>
          <w:color w:val="2F5496" w:themeColor="accent1" w:themeShade="BF"/>
        </w:rPr>
        <w:t xml:space="preserve"> </w:t>
      </w:r>
    </w:p>
    <w:p w14:paraId="2EC9F079" w14:textId="77777777" w:rsidR="00247F5E" w:rsidRPr="00EA5902" w:rsidRDefault="00200AB6">
      <w:pPr>
        <w:spacing w:before="120"/>
        <w:jc w:val="both"/>
      </w:pPr>
      <w:r w:rsidRPr="00EA5902">
        <w:rPr>
          <w:b/>
          <w:bCs/>
          <w:color w:val="auto"/>
        </w:rPr>
        <w:t>Madde 3 - İhaleye ilişkin bilgiler</w:t>
      </w:r>
    </w:p>
    <w:p w14:paraId="141B0C54" w14:textId="77777777" w:rsidR="00247F5E" w:rsidRPr="00EA5902" w:rsidRDefault="00200AB6">
      <w:pPr>
        <w:jc w:val="both"/>
      </w:pPr>
      <w:r w:rsidRPr="00EA5902">
        <w:rPr>
          <w:b/>
          <w:bCs/>
        </w:rPr>
        <w:t>3.1.</w:t>
      </w:r>
      <w:r w:rsidRPr="00EA5902">
        <w:t xml:space="preserve"> </w:t>
      </w:r>
    </w:p>
    <w:p w14:paraId="6CB4B918" w14:textId="12F411BE" w:rsidR="00247F5E" w:rsidRDefault="00200AB6">
      <w:pPr>
        <w:jc w:val="both"/>
        <w:divId w:val="1049450494"/>
      </w:pPr>
      <w:r w:rsidRPr="00EA5902">
        <w:rPr>
          <w:rFonts w:eastAsia="Times New Roman"/>
        </w:rPr>
        <w:t xml:space="preserve">a) </w:t>
      </w:r>
      <w:r w:rsidRPr="00EA5902">
        <w:t xml:space="preserve">İhale usulü: </w:t>
      </w:r>
      <w:r w:rsidR="00F55601">
        <w:t>Kapalı Zarf Usulü</w:t>
      </w:r>
      <w:r w:rsidRPr="00EA5902">
        <w:t xml:space="preserve">. </w:t>
      </w:r>
    </w:p>
    <w:p w14:paraId="4C13548D" w14:textId="4CFBF370" w:rsidR="00F55601" w:rsidRDefault="00F55601" w:rsidP="00F55601">
      <w:pPr>
        <w:pStyle w:val="wordsection1"/>
        <w:divId w:val="1049450494"/>
        <w:rPr>
          <w:rFonts w:ascii="Calibri" w:hAnsi="Calibri" w:cs="Calibri"/>
          <w:color w:val="FF0000"/>
          <w:sz w:val="22"/>
          <w:szCs w:val="22"/>
        </w:rPr>
      </w:pPr>
      <w:r>
        <w:tab/>
      </w:r>
      <w:r>
        <w:rPr>
          <w:color w:val="FF0000"/>
        </w:rPr>
        <w:t xml:space="preserve">Şartname kapsamında talep edilen belgeler zarfa koyulduktan sonra, zarfın kapatıldığı kısma firma kaşesi ve imza birlikte atılmalıdır. Zarfın kaşe-imza yapılan yüzüne ihale konusu iş yazılmalıdır. </w:t>
      </w:r>
    </w:p>
    <w:p w14:paraId="2D418405" w14:textId="1C9F9146" w:rsidR="00F55601" w:rsidRPr="00EA5902" w:rsidRDefault="00F55601">
      <w:pPr>
        <w:jc w:val="both"/>
        <w:divId w:val="1049450494"/>
      </w:pPr>
    </w:p>
    <w:p w14:paraId="16962B4A" w14:textId="1E197DCC" w:rsidR="00721A99" w:rsidRPr="00EA5902" w:rsidRDefault="00F55601" w:rsidP="00E44685">
      <w:pPr>
        <w:jc w:val="both"/>
        <w:divId w:val="1049450494"/>
      </w:pPr>
      <w:r>
        <w:t>b</w:t>
      </w:r>
      <w:r w:rsidR="00200AB6" w:rsidRPr="00652FC1">
        <w:t xml:space="preserve">) İhale (son teklif verme) tarihi ve saati: </w:t>
      </w:r>
      <w:proofErr w:type="gramStart"/>
      <w:r w:rsidR="00EF7FC5">
        <w:rPr>
          <w:rStyle w:val="richtext"/>
          <w:b/>
          <w:bCs/>
          <w:color w:val="003399"/>
          <w:u w:val="dotted"/>
        </w:rPr>
        <w:t>13</w:t>
      </w:r>
      <w:r w:rsidR="00652FC1" w:rsidRPr="00652FC1">
        <w:rPr>
          <w:rStyle w:val="richtext"/>
          <w:b/>
          <w:bCs/>
          <w:color w:val="003399"/>
          <w:u w:val="dotted"/>
        </w:rPr>
        <w:t>.03</w:t>
      </w:r>
      <w:r w:rsidR="00200AB6" w:rsidRPr="00652FC1">
        <w:rPr>
          <w:rStyle w:val="richtext"/>
          <w:b/>
          <w:bCs/>
          <w:color w:val="003399"/>
          <w:u w:val="dotted"/>
        </w:rPr>
        <w:t>.2024</w:t>
      </w:r>
      <w:r w:rsidR="00200AB6" w:rsidRPr="00652FC1">
        <w:t xml:space="preserve">  Saat</w:t>
      </w:r>
      <w:proofErr w:type="gramEnd"/>
      <w:r w:rsidR="00200AB6" w:rsidRPr="00652FC1">
        <w:t xml:space="preserve">: </w:t>
      </w:r>
      <w:r w:rsidR="00200AB6" w:rsidRPr="00652FC1">
        <w:rPr>
          <w:rStyle w:val="richtext"/>
          <w:b/>
          <w:bCs/>
          <w:color w:val="003399"/>
          <w:u w:val="dotted"/>
        </w:rPr>
        <w:t>1</w:t>
      </w:r>
      <w:r w:rsidR="00A95EC2" w:rsidRPr="00652FC1">
        <w:rPr>
          <w:rStyle w:val="richtext"/>
          <w:b/>
          <w:bCs/>
          <w:color w:val="003399"/>
          <w:u w:val="dotted"/>
        </w:rPr>
        <w:t>6</w:t>
      </w:r>
      <w:r w:rsidR="00200AB6" w:rsidRPr="00652FC1">
        <w:rPr>
          <w:rStyle w:val="richtext"/>
          <w:b/>
          <w:bCs/>
          <w:color w:val="003399"/>
          <w:u w:val="dotted"/>
        </w:rPr>
        <w:t>:00</w:t>
      </w:r>
      <w:r w:rsidR="00200AB6" w:rsidRPr="00EA5902">
        <w:t xml:space="preserve"> </w:t>
      </w:r>
    </w:p>
    <w:p w14:paraId="4F7026E4" w14:textId="60875CDA" w:rsidR="00280C0D" w:rsidRPr="00EA5902" w:rsidRDefault="00280C0D">
      <w:pPr>
        <w:jc w:val="both"/>
        <w:divId w:val="1049450494"/>
      </w:pPr>
    </w:p>
    <w:p w14:paraId="18C3AD37" w14:textId="77777777" w:rsidR="00247F5E" w:rsidRPr="00EA5902" w:rsidRDefault="00200AB6">
      <w:pPr>
        <w:jc w:val="both"/>
      </w:pPr>
      <w:r w:rsidRPr="00EA5902">
        <w:rPr>
          <w:b/>
          <w:bCs/>
        </w:rPr>
        <w:t>3.2.</w:t>
      </w:r>
      <w:r w:rsidRPr="00EA5902">
        <w:t xml:space="preserve"> Teklifler, ihale (son teklif verme) tarih ve saatine kadar kapalı dosya veya zarf içerisinde İDAREYE sunulur. </w:t>
      </w:r>
    </w:p>
    <w:p w14:paraId="25D8D5EC" w14:textId="6ED9B4E0" w:rsidR="00247F5E" w:rsidRPr="00EA5902" w:rsidRDefault="00200AB6">
      <w:pPr>
        <w:jc w:val="both"/>
      </w:pPr>
      <w:r w:rsidRPr="00EA5902">
        <w:t xml:space="preserve">3.3. İhale (son teklif verme) saatine kadar teslim edilmeyen teklifler değerlendirmeye alınmaz. </w:t>
      </w:r>
    </w:p>
    <w:p w14:paraId="0A938864" w14:textId="77777777" w:rsidR="00247F5E" w:rsidRPr="00EA5902" w:rsidRDefault="00200AB6">
      <w:pPr>
        <w:jc w:val="both"/>
      </w:pPr>
      <w:r w:rsidRPr="00EA5902">
        <w:rPr>
          <w:b/>
          <w:bCs/>
        </w:rPr>
        <w:t>3.3.</w:t>
      </w:r>
      <w:r w:rsidRPr="00EA5902">
        <w:t xml:space="preserve"> Verilen teklifler, zeyilname düzenlenmesi hali hariç, herhangi bir sebeple geri alınamaz. </w:t>
      </w:r>
    </w:p>
    <w:p w14:paraId="449F86E9" w14:textId="77777777" w:rsidR="00247F5E" w:rsidRPr="00EA5902" w:rsidRDefault="00200AB6">
      <w:pPr>
        <w:spacing w:before="120"/>
        <w:jc w:val="both"/>
      </w:pPr>
      <w:r w:rsidRPr="00EA5902">
        <w:rPr>
          <w:b/>
          <w:bCs/>
          <w:color w:val="auto"/>
        </w:rPr>
        <w:t xml:space="preserve">Madde 4 - İhale dokümanının görülmesi ve temini </w:t>
      </w:r>
    </w:p>
    <w:p w14:paraId="370762AD" w14:textId="7C82537C" w:rsidR="00247F5E" w:rsidRPr="00EA5902" w:rsidRDefault="00200AB6">
      <w:pPr>
        <w:jc w:val="both"/>
      </w:pPr>
      <w:r w:rsidRPr="00EA5902">
        <w:rPr>
          <w:b/>
          <w:bCs/>
        </w:rPr>
        <w:t>4.1.</w:t>
      </w:r>
      <w:r w:rsidRPr="00EA5902">
        <w:t xml:space="preserve"> İhale dokümanının temin edilebilmesi için </w:t>
      </w:r>
      <w:proofErr w:type="spellStart"/>
      <w:r w:rsidR="00655799">
        <w:t>İSTEKLİ’nin</w:t>
      </w:r>
      <w:proofErr w:type="spellEnd"/>
      <w:r w:rsidR="00655799">
        <w:t xml:space="preserve"> idareye başvurması</w:t>
      </w:r>
      <w:r w:rsidRPr="00EA5902">
        <w:t xml:space="preserve"> zorunludur. </w:t>
      </w:r>
    </w:p>
    <w:p w14:paraId="31614C02" w14:textId="76B8D60A" w:rsidR="00247F5E" w:rsidRDefault="00200AB6">
      <w:pPr>
        <w:jc w:val="both"/>
      </w:pPr>
      <w:r w:rsidRPr="00EA5902">
        <w:rPr>
          <w:b/>
          <w:bCs/>
        </w:rPr>
        <w:t>4.2.</w:t>
      </w:r>
      <w:r w:rsidR="004041F1">
        <w:t xml:space="preserve"> </w:t>
      </w:r>
      <w:r w:rsidRPr="00EA5902">
        <w:t xml:space="preserve">Doküman İdarenin belirleyeceği </w:t>
      </w:r>
      <w:r w:rsidR="00652FC1" w:rsidRPr="00EA5902">
        <w:rPr>
          <w:rStyle w:val="Gl"/>
          <w:color w:val="353535"/>
          <w:shd w:val="clear" w:color="auto" w:fill="FFFFFF"/>
        </w:rPr>
        <w:t xml:space="preserve">İstanbul </w:t>
      </w:r>
      <w:r w:rsidR="00652FC1">
        <w:rPr>
          <w:rStyle w:val="Gl"/>
          <w:color w:val="353535"/>
          <w:shd w:val="clear" w:color="auto" w:fill="FFFFFF"/>
        </w:rPr>
        <w:t xml:space="preserve">Hazır Giyim ve </w:t>
      </w:r>
      <w:proofErr w:type="gramStart"/>
      <w:r w:rsidR="00652FC1">
        <w:rPr>
          <w:rStyle w:val="Gl"/>
          <w:color w:val="353535"/>
          <w:shd w:val="clear" w:color="auto" w:fill="FFFFFF"/>
        </w:rPr>
        <w:t xml:space="preserve">Konfeksiyon </w:t>
      </w:r>
      <w:r w:rsidR="00652FC1" w:rsidRPr="00EA5902">
        <w:rPr>
          <w:rStyle w:val="Gl"/>
          <w:color w:val="353535"/>
          <w:shd w:val="clear" w:color="auto" w:fill="FFFFFF"/>
        </w:rPr>
        <w:t xml:space="preserve"> İhracatçı</w:t>
      </w:r>
      <w:proofErr w:type="gramEnd"/>
      <w:r w:rsidR="00652FC1" w:rsidRPr="00EA5902">
        <w:rPr>
          <w:rStyle w:val="Gl"/>
          <w:color w:val="353535"/>
          <w:shd w:val="clear" w:color="auto" w:fill="FFFFFF"/>
        </w:rPr>
        <w:t xml:space="preserve"> Birlikleri Genel Sekreterliği</w:t>
      </w:r>
      <w:r w:rsidR="00652FC1" w:rsidRPr="00EA5902">
        <w:t xml:space="preserve">  </w:t>
      </w:r>
      <w:r w:rsidR="00652FC1">
        <w:rPr>
          <w:rStyle w:val="richtext"/>
          <w:b/>
          <w:bCs/>
          <w:color w:val="003399"/>
          <w:u w:val="dotted"/>
        </w:rPr>
        <w:t xml:space="preserve">VAKIFBANK GÜNEŞLİ TİCARET ŞUBESİ / İstanbul                          </w:t>
      </w:r>
      <w:r w:rsidR="00652FC1" w:rsidRPr="00EA5902">
        <w:rPr>
          <w:rStyle w:val="richtext"/>
          <w:b/>
          <w:bCs/>
          <w:color w:val="003399"/>
          <w:u w:val="dotted"/>
        </w:rPr>
        <w:t>TR</w:t>
      </w:r>
      <w:r w:rsidR="00652FC1" w:rsidRPr="003A7CEA">
        <w:rPr>
          <w:rStyle w:val="richtext"/>
          <w:b/>
          <w:bCs/>
          <w:color w:val="003399"/>
          <w:u w:val="dotted"/>
        </w:rPr>
        <w:t>30</w:t>
      </w:r>
      <w:r w:rsidR="00652FC1">
        <w:rPr>
          <w:rStyle w:val="richtext"/>
          <w:b/>
          <w:bCs/>
          <w:color w:val="003399"/>
          <w:u w:val="dotted"/>
        </w:rPr>
        <w:t xml:space="preserve"> </w:t>
      </w:r>
      <w:r w:rsidR="00652FC1" w:rsidRPr="003A7CEA">
        <w:rPr>
          <w:rStyle w:val="richtext"/>
          <w:b/>
          <w:bCs/>
          <w:color w:val="003399"/>
          <w:u w:val="dotted"/>
        </w:rPr>
        <w:t>0001</w:t>
      </w:r>
      <w:r w:rsidR="00652FC1">
        <w:rPr>
          <w:rStyle w:val="richtext"/>
          <w:b/>
          <w:bCs/>
          <w:color w:val="003399"/>
          <w:u w:val="dotted"/>
        </w:rPr>
        <w:t xml:space="preserve"> </w:t>
      </w:r>
      <w:r w:rsidR="00652FC1" w:rsidRPr="003A7CEA">
        <w:rPr>
          <w:rStyle w:val="richtext"/>
          <w:b/>
          <w:bCs/>
          <w:color w:val="003399"/>
          <w:u w:val="dotted"/>
        </w:rPr>
        <w:t>5001</w:t>
      </w:r>
      <w:r w:rsidR="00652FC1">
        <w:rPr>
          <w:rStyle w:val="richtext"/>
          <w:b/>
          <w:bCs/>
          <w:color w:val="003399"/>
          <w:u w:val="dotted"/>
        </w:rPr>
        <w:t xml:space="preserve"> </w:t>
      </w:r>
      <w:r w:rsidR="00652FC1" w:rsidRPr="003A7CEA">
        <w:rPr>
          <w:rStyle w:val="richtext"/>
          <w:b/>
          <w:bCs/>
          <w:color w:val="003399"/>
          <w:u w:val="dotted"/>
        </w:rPr>
        <w:t>5800</w:t>
      </w:r>
      <w:r w:rsidR="00652FC1">
        <w:rPr>
          <w:rStyle w:val="richtext"/>
          <w:b/>
          <w:bCs/>
          <w:color w:val="003399"/>
          <w:u w:val="dotted"/>
        </w:rPr>
        <w:t xml:space="preserve"> </w:t>
      </w:r>
      <w:r w:rsidR="00652FC1" w:rsidRPr="003A7CEA">
        <w:rPr>
          <w:rStyle w:val="richtext"/>
          <w:b/>
          <w:bCs/>
          <w:color w:val="003399"/>
          <w:u w:val="dotted"/>
        </w:rPr>
        <w:t>7281</w:t>
      </w:r>
      <w:r w:rsidR="00652FC1">
        <w:rPr>
          <w:rStyle w:val="richtext"/>
          <w:b/>
          <w:bCs/>
          <w:color w:val="003399"/>
          <w:u w:val="dotted"/>
        </w:rPr>
        <w:t xml:space="preserve"> </w:t>
      </w:r>
      <w:r w:rsidR="00652FC1" w:rsidRPr="003A7CEA">
        <w:rPr>
          <w:rStyle w:val="richtext"/>
          <w:b/>
          <w:bCs/>
          <w:color w:val="003399"/>
          <w:u w:val="dotted"/>
        </w:rPr>
        <w:t>1508</w:t>
      </w:r>
      <w:r w:rsidR="00652FC1">
        <w:rPr>
          <w:rStyle w:val="richtext"/>
          <w:b/>
          <w:bCs/>
          <w:color w:val="003399"/>
          <w:u w:val="dotted"/>
        </w:rPr>
        <w:t xml:space="preserve"> </w:t>
      </w:r>
      <w:r w:rsidR="00652FC1" w:rsidRPr="003A7CEA">
        <w:rPr>
          <w:rStyle w:val="richtext"/>
          <w:b/>
          <w:bCs/>
          <w:color w:val="003399"/>
          <w:u w:val="dotted"/>
        </w:rPr>
        <w:t xml:space="preserve">51 </w:t>
      </w:r>
      <w:r w:rsidR="00652FC1" w:rsidRPr="00EA5902">
        <w:rPr>
          <w:rStyle w:val="richtext"/>
          <w:b/>
          <w:bCs/>
          <w:color w:val="003399"/>
          <w:u w:val="dotted"/>
        </w:rPr>
        <w:t xml:space="preserve">IBAN </w:t>
      </w:r>
      <w:proofErr w:type="spellStart"/>
      <w:r w:rsidR="00652FC1" w:rsidRPr="00EA5902">
        <w:rPr>
          <w:rStyle w:val="richtext"/>
          <w:b/>
          <w:bCs/>
          <w:color w:val="003399"/>
          <w:u w:val="dotted"/>
        </w:rPr>
        <w:t>Nolu</w:t>
      </w:r>
      <w:proofErr w:type="spellEnd"/>
      <w:r w:rsidR="00652FC1" w:rsidRPr="00EA5902">
        <w:rPr>
          <w:rStyle w:val="richtext"/>
          <w:b/>
          <w:bCs/>
          <w:color w:val="003399"/>
          <w:u w:val="dotted"/>
        </w:rPr>
        <w:t xml:space="preserve"> Hesabına </w:t>
      </w:r>
      <w:r w:rsidRPr="00EA5902">
        <w:t xml:space="preserve">yatırılacak </w:t>
      </w:r>
      <w:r w:rsidR="004644A8">
        <w:t>20</w:t>
      </w:r>
      <w:r w:rsidRPr="00EA5902">
        <w:t>.000 TL tutarındaki bedelin yatırıldığına dair belgenin İdareye teslim edilmesi ile</w:t>
      </w:r>
      <w:r w:rsidR="00655799">
        <w:t xml:space="preserve"> ihale </w:t>
      </w:r>
      <w:proofErr w:type="spellStart"/>
      <w:r w:rsidR="00655799">
        <w:t>dökümanı</w:t>
      </w:r>
      <w:proofErr w:type="spellEnd"/>
      <w:r w:rsidRPr="00EA5902">
        <w:t xml:space="preserve"> </w:t>
      </w:r>
      <w:proofErr w:type="spellStart"/>
      <w:r w:rsidR="00652FC1">
        <w:t>usb</w:t>
      </w:r>
      <w:proofErr w:type="spellEnd"/>
      <w:r w:rsidR="00652FC1">
        <w:t xml:space="preserve"> bellek </w:t>
      </w:r>
      <w:r w:rsidRPr="00EA5902">
        <w:t>ile İsteklilere teslim edilir.</w:t>
      </w:r>
    </w:p>
    <w:p w14:paraId="7CADB54D" w14:textId="0E684031" w:rsidR="00247F5E" w:rsidRPr="00EA5902" w:rsidRDefault="006B2C93" w:rsidP="009F55D8">
      <w:pPr>
        <w:jc w:val="both"/>
        <w:rPr>
          <w:b/>
          <w:bCs/>
          <w:color w:val="auto"/>
        </w:rPr>
      </w:pPr>
      <w:r>
        <w:t>4.3. İstekli</w:t>
      </w:r>
      <w:r w:rsidR="004041F1">
        <w:t xml:space="preserve">, iş ve ihale </w:t>
      </w:r>
      <w:r>
        <w:t xml:space="preserve">dokümanı için İdareye </w:t>
      </w:r>
      <w:r w:rsidR="004041F1">
        <w:t xml:space="preserve">ödemiş olduğu </w:t>
      </w:r>
      <w:r>
        <w:t xml:space="preserve">ihale doküman </w:t>
      </w:r>
      <w:r w:rsidR="004041F1">
        <w:t>bedeli</w:t>
      </w:r>
      <w:r>
        <w:t>ni</w:t>
      </w:r>
      <w:r w:rsidR="004041F1">
        <w:t xml:space="preserve"> </w:t>
      </w:r>
      <w:r>
        <w:t xml:space="preserve">hiçbir koşulda geri isteyemez. Herhangi bir hak ve talepte bulunamaz. İhale bedeli ilgili idareye </w:t>
      </w:r>
      <w:proofErr w:type="spellStart"/>
      <w:r>
        <w:t>irad</w:t>
      </w:r>
      <w:proofErr w:type="spellEnd"/>
      <w:r>
        <w:t xml:space="preserve"> olarak kaydedilir. İ</w:t>
      </w:r>
      <w:r w:rsidR="004041F1">
        <w:t xml:space="preserve">haleye katılmama ve/veya ihale sonucunda </w:t>
      </w:r>
      <w:r w:rsidR="009F55D8">
        <w:t>ihale üzerinde kalmayan istekliler bu konuda herhangi bir hak ve talepte bulunmayacağını kabul,  beyan ve taahhüt ederler.</w:t>
      </w:r>
    </w:p>
    <w:p w14:paraId="2F113D3D" w14:textId="77777777" w:rsidR="00247F5E" w:rsidRPr="00EA5902" w:rsidRDefault="00200AB6">
      <w:pPr>
        <w:spacing w:before="120"/>
        <w:jc w:val="both"/>
      </w:pPr>
      <w:r w:rsidRPr="00EA5902">
        <w:rPr>
          <w:b/>
          <w:bCs/>
          <w:color w:val="auto"/>
        </w:rPr>
        <w:t>Madde 5- İhale dokümanının kapsamı</w:t>
      </w:r>
    </w:p>
    <w:p w14:paraId="43672726" w14:textId="77777777" w:rsidR="00247F5E" w:rsidRPr="00EA5902" w:rsidRDefault="00200AB6">
      <w:pPr>
        <w:jc w:val="both"/>
      </w:pPr>
      <w:r w:rsidRPr="00EA5902">
        <w:rPr>
          <w:b/>
          <w:bCs/>
        </w:rPr>
        <w:t>5.1.</w:t>
      </w:r>
      <w:r w:rsidRPr="00EA5902">
        <w:t xml:space="preserve"> İhale dokümanı aşağıdaki belgelerden oluşmaktadır: </w:t>
      </w:r>
    </w:p>
    <w:p w14:paraId="6755BC69" w14:textId="77777777" w:rsidR="00247F5E" w:rsidRPr="00EA5902" w:rsidRDefault="00200AB6">
      <w:pPr>
        <w:jc w:val="both"/>
        <w:divId w:val="1593204841"/>
        <w:rPr>
          <w:rFonts w:eastAsia="Times New Roman"/>
        </w:rPr>
      </w:pPr>
      <w:r w:rsidRPr="00EA5902">
        <w:rPr>
          <w:rFonts w:eastAsia="Times New Roman"/>
        </w:rPr>
        <w:t xml:space="preserve">a) İdari Şartname, </w:t>
      </w:r>
    </w:p>
    <w:p w14:paraId="69419F01" w14:textId="2363B48D" w:rsidR="00247F5E" w:rsidRPr="00EA5902" w:rsidRDefault="00652FC1" w:rsidP="004644A8">
      <w:pPr>
        <w:jc w:val="both"/>
        <w:divId w:val="1593204841"/>
      </w:pPr>
      <w:r>
        <w:t>b</w:t>
      </w:r>
      <w:r w:rsidR="00200AB6" w:rsidRPr="00EA5902">
        <w:t xml:space="preserve">) </w:t>
      </w:r>
      <w:r w:rsidR="004644A8">
        <w:t>Uygulama Projeleri</w:t>
      </w:r>
      <w:r w:rsidR="00200AB6" w:rsidRPr="00EA5902">
        <w:t xml:space="preserve"> </w:t>
      </w:r>
    </w:p>
    <w:p w14:paraId="157DD470" w14:textId="2C3F6788" w:rsidR="00247F5E" w:rsidRDefault="00652FC1">
      <w:pPr>
        <w:jc w:val="both"/>
        <w:divId w:val="1593204841"/>
      </w:pPr>
      <w:r>
        <w:t>c</w:t>
      </w:r>
      <w:r w:rsidR="00200AB6" w:rsidRPr="00EA5902">
        <w:t xml:space="preserve">) </w:t>
      </w:r>
      <w:r w:rsidR="00495053" w:rsidRPr="00EA5902">
        <w:t>İnşaat</w:t>
      </w:r>
      <w:r w:rsidR="00200AB6" w:rsidRPr="00EA5902">
        <w:t xml:space="preserve"> İşleri Genel Şartnamesi </w:t>
      </w:r>
    </w:p>
    <w:p w14:paraId="6DAAD6FA" w14:textId="431238D0" w:rsidR="004644A8" w:rsidRPr="00EA5902" w:rsidRDefault="00652FC1">
      <w:pPr>
        <w:jc w:val="both"/>
        <w:divId w:val="1593204841"/>
      </w:pPr>
      <w:r>
        <w:lastRenderedPageBreak/>
        <w:t>ç</w:t>
      </w:r>
      <w:r w:rsidR="004644A8">
        <w:t>) Özel Teknik Şartnameler</w:t>
      </w:r>
    </w:p>
    <w:p w14:paraId="174B95D2" w14:textId="77777777" w:rsidR="00247F5E" w:rsidRDefault="00200AB6">
      <w:pPr>
        <w:jc w:val="both"/>
        <w:divId w:val="1593204841"/>
      </w:pPr>
      <w:r w:rsidRPr="00EA5902">
        <w:t xml:space="preserve">d) Standart formlar, </w:t>
      </w:r>
    </w:p>
    <w:p w14:paraId="017E3248" w14:textId="457565DC" w:rsidR="000D6646" w:rsidRPr="00EA5902" w:rsidRDefault="000D6646">
      <w:pPr>
        <w:jc w:val="both"/>
        <w:divId w:val="1593204841"/>
        <w:rPr>
          <w:rStyle w:val="richtext"/>
          <w:b/>
          <w:bCs/>
          <w:color w:val="003399"/>
          <w:u w:val="dotted"/>
        </w:rPr>
      </w:pPr>
      <w:proofErr w:type="gramStart"/>
      <w:r>
        <w:t>e)Sözleşme</w:t>
      </w:r>
      <w:proofErr w:type="gramEnd"/>
      <w:r>
        <w:t xml:space="preserve"> Tasarısı</w:t>
      </w:r>
    </w:p>
    <w:p w14:paraId="49BF578E" w14:textId="5BCAA01F" w:rsidR="00247F5E" w:rsidRPr="00EA5902" w:rsidRDefault="00200AB6" w:rsidP="004A2C94">
      <w:pPr>
        <w:divId w:val="1593204841"/>
        <w:rPr>
          <w:rFonts w:eastAsia="Times New Roman"/>
        </w:rPr>
      </w:pPr>
      <w:r w:rsidRPr="00EA5902">
        <w:rPr>
          <w:rFonts w:eastAsia="Times New Roman"/>
          <w:b/>
          <w:bCs/>
          <w:color w:val="003399"/>
          <w:u w:val="dotted"/>
        </w:rPr>
        <w:t>Standart Form-</w:t>
      </w:r>
      <w:r w:rsidR="00495053" w:rsidRPr="00EA5902">
        <w:rPr>
          <w:rFonts w:eastAsia="Times New Roman"/>
          <w:b/>
          <w:bCs/>
          <w:color w:val="003399"/>
          <w:u w:val="dotted"/>
        </w:rPr>
        <w:t>1</w:t>
      </w:r>
      <w:r w:rsidRPr="00EA5902">
        <w:rPr>
          <w:rFonts w:eastAsia="Times New Roman"/>
          <w:b/>
          <w:bCs/>
          <w:color w:val="003399"/>
          <w:u w:val="dotted"/>
        </w:rPr>
        <w:t xml:space="preserve"> Teklif Mektubu, </w:t>
      </w:r>
      <w:r w:rsidRPr="00EA5902">
        <w:rPr>
          <w:rFonts w:eastAsia="Times New Roman"/>
          <w:b/>
          <w:bCs/>
          <w:color w:val="003399"/>
          <w:u w:val="dotted"/>
        </w:rPr>
        <w:br/>
        <w:t>Standart Form-</w:t>
      </w:r>
      <w:r w:rsidR="00495053" w:rsidRPr="00EA5902">
        <w:rPr>
          <w:rFonts w:eastAsia="Times New Roman"/>
          <w:b/>
          <w:bCs/>
          <w:color w:val="003399"/>
          <w:u w:val="dotted"/>
        </w:rPr>
        <w:t>2</w:t>
      </w:r>
      <w:r w:rsidRPr="00EA5902">
        <w:rPr>
          <w:rFonts w:eastAsia="Times New Roman"/>
          <w:b/>
          <w:bCs/>
          <w:color w:val="003399"/>
          <w:u w:val="dotted"/>
        </w:rPr>
        <w:t xml:space="preserve"> İş Ortaklığı Beyannamesi, </w:t>
      </w:r>
      <w:r w:rsidRPr="00EA5902">
        <w:rPr>
          <w:rFonts w:eastAsia="Times New Roman"/>
          <w:b/>
          <w:bCs/>
          <w:color w:val="003399"/>
          <w:u w:val="dotted"/>
        </w:rPr>
        <w:br/>
        <w:t>Standart Form-</w:t>
      </w:r>
      <w:r w:rsidR="00495053" w:rsidRPr="00EA5902">
        <w:rPr>
          <w:rFonts w:eastAsia="Times New Roman"/>
          <w:b/>
          <w:bCs/>
          <w:color w:val="003399"/>
          <w:u w:val="dotted"/>
        </w:rPr>
        <w:t>3</w:t>
      </w:r>
      <w:r w:rsidRPr="00EA5902">
        <w:rPr>
          <w:rFonts w:eastAsia="Times New Roman"/>
          <w:b/>
          <w:bCs/>
          <w:color w:val="003399"/>
          <w:u w:val="dotted"/>
        </w:rPr>
        <w:t xml:space="preserve"> </w:t>
      </w:r>
      <w:r w:rsidR="006B2C93">
        <w:rPr>
          <w:rFonts w:eastAsia="Times New Roman"/>
          <w:b/>
          <w:bCs/>
          <w:color w:val="003399"/>
          <w:u w:val="dotted"/>
        </w:rPr>
        <w:t xml:space="preserve">Geçici ve Kesin Teminat Mektubu  </w:t>
      </w:r>
      <w:r w:rsidRPr="00EA5902">
        <w:rPr>
          <w:rFonts w:eastAsia="Times New Roman"/>
          <w:b/>
          <w:bCs/>
          <w:color w:val="003399"/>
          <w:u w:val="dotted"/>
        </w:rPr>
        <w:t xml:space="preserve"> </w:t>
      </w:r>
      <w:r w:rsidRPr="00EA5902">
        <w:rPr>
          <w:rFonts w:eastAsia="Times New Roman"/>
          <w:b/>
          <w:bCs/>
          <w:color w:val="003399"/>
          <w:u w:val="dotted"/>
        </w:rPr>
        <w:br/>
      </w:r>
      <w:r w:rsidR="00495053" w:rsidRPr="00EA5902">
        <w:rPr>
          <w:rFonts w:eastAsia="Times New Roman"/>
          <w:b/>
          <w:bCs/>
          <w:color w:val="003399"/>
          <w:u w:val="dotted"/>
        </w:rPr>
        <w:t xml:space="preserve">Standart Form </w:t>
      </w:r>
      <w:proofErr w:type="gramStart"/>
      <w:r w:rsidR="00495053" w:rsidRPr="00EA5902">
        <w:rPr>
          <w:rFonts w:eastAsia="Times New Roman"/>
          <w:b/>
          <w:bCs/>
          <w:color w:val="003399"/>
          <w:u w:val="dotted"/>
        </w:rPr>
        <w:t xml:space="preserve">4 </w:t>
      </w:r>
      <w:r w:rsidRPr="00EA5902">
        <w:rPr>
          <w:rFonts w:eastAsia="Times New Roman"/>
          <w:b/>
          <w:bCs/>
          <w:color w:val="003399"/>
          <w:u w:val="dotted"/>
        </w:rPr>
        <w:t xml:space="preserve"> </w:t>
      </w:r>
      <w:r w:rsidR="006B2C93">
        <w:rPr>
          <w:rFonts w:eastAsia="Times New Roman"/>
          <w:b/>
          <w:bCs/>
          <w:color w:val="003399"/>
          <w:u w:val="dotted"/>
        </w:rPr>
        <w:t>Malzeme</w:t>
      </w:r>
      <w:proofErr w:type="gramEnd"/>
      <w:r w:rsidR="006B2C93">
        <w:rPr>
          <w:rFonts w:eastAsia="Times New Roman"/>
          <w:b/>
          <w:bCs/>
          <w:color w:val="003399"/>
          <w:u w:val="dotted"/>
        </w:rPr>
        <w:t xml:space="preserve"> Öneri Formu </w:t>
      </w:r>
      <w:r w:rsidRPr="00EA5902">
        <w:rPr>
          <w:rFonts w:eastAsia="Times New Roman"/>
          <w:b/>
          <w:bCs/>
          <w:color w:val="003399"/>
          <w:u w:val="dotted"/>
        </w:rPr>
        <w:br/>
      </w:r>
      <w:r w:rsidRPr="00EA5902">
        <w:rPr>
          <w:rFonts w:eastAsia="Times New Roman"/>
          <w:b/>
          <w:bCs/>
          <w:color w:val="003399"/>
          <w:u w:val="dotted"/>
        </w:rPr>
        <w:br/>
      </w:r>
    </w:p>
    <w:p w14:paraId="4C8EBA40" w14:textId="77777777" w:rsidR="00247F5E" w:rsidRPr="00EA5902" w:rsidRDefault="00200AB6">
      <w:pPr>
        <w:jc w:val="both"/>
      </w:pPr>
      <w:r w:rsidRPr="00EA5902">
        <w:rPr>
          <w:b/>
          <w:bCs/>
        </w:rPr>
        <w:t>5.2.</w:t>
      </w:r>
      <w:r w:rsidRPr="00EA5902">
        <w:t xml:space="preserve"> Ayrıca, bu Şartnamenin ilgili hükümleri gereğince İdarenin düzenleyeceği zeyilnameler ile isteklilerin yazılı talebi üzerine İdare tarafından yapılan yazılı açıklamalar, ihale dokümanının bağlayıcı bir parçasıdır. </w:t>
      </w:r>
    </w:p>
    <w:p w14:paraId="1A8C1706" w14:textId="77777777" w:rsidR="00247F5E" w:rsidRDefault="00200AB6">
      <w:pPr>
        <w:jc w:val="both"/>
      </w:pPr>
      <w:r w:rsidRPr="00EA5902">
        <w:rPr>
          <w:b/>
          <w:bCs/>
        </w:rPr>
        <w:t>5.3.</w:t>
      </w:r>
      <w:r w:rsidRPr="00EA5902">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14:paraId="6B18B824" w14:textId="493F74D6" w:rsidR="0027034F" w:rsidRPr="00EA5902" w:rsidRDefault="0027034F">
      <w:pPr>
        <w:jc w:val="both"/>
      </w:pPr>
      <w:r w:rsidRPr="00D06CD2">
        <w:rPr>
          <w:b/>
        </w:rPr>
        <w:t>5.4.</w:t>
      </w:r>
      <w:r>
        <w:t xml:space="preserve"> İstekli, işin ihale dokümanlarında yer alan proje, teknik şartname ve poz tar</w:t>
      </w:r>
      <w:r w:rsidR="00B959E9">
        <w:t>i</w:t>
      </w:r>
      <w:r>
        <w:t xml:space="preserve">fleri ile fen ve sanat kurallarına uygun olarak işi yapmayı, işin yapımı </w:t>
      </w:r>
      <w:r w:rsidR="00217554">
        <w:t xml:space="preserve">ve kabul aşamalarında </w:t>
      </w:r>
      <w:r>
        <w:t>İdare veya İdare tarafından yetkilendir</w:t>
      </w:r>
      <w:r w:rsidR="00217554">
        <w:t>i</w:t>
      </w:r>
      <w:r>
        <w:t>lecek olan</w:t>
      </w:r>
      <w:r w:rsidR="00217554">
        <w:t xml:space="preserve"> kontrol teşkilatı veya İdare adına den</w:t>
      </w:r>
      <w:r w:rsidR="00B959E9">
        <w:t>e</w:t>
      </w:r>
      <w:r w:rsidR="00217554">
        <w:t>tim h</w:t>
      </w:r>
      <w:r w:rsidR="00D06CD2">
        <w:t>i</w:t>
      </w:r>
      <w:r w:rsidR="00217554">
        <w:t>zmetini yürütecek (ilgili imalat kalemlerinde benzer iş tecrübesi olan inşaat, makine ve elektrik mühendislerini bünyesinde bulunduran) müşavir/ kontrol teşkilatı tarafından işin malzeme seçimi, imalat aşaması ve kabul aşamalarında her türlü test, deney ve gerekmesi halinde akredite laboratuvarlarda analiz edilmesi ve raporlanması hususlarını kabul, beyan ve taahhüt etmiş sayılır.</w:t>
      </w:r>
    </w:p>
    <w:p w14:paraId="0B5BF8A1" w14:textId="77777777" w:rsidR="00247F5E" w:rsidRPr="00EA5902" w:rsidRDefault="00200AB6">
      <w:pPr>
        <w:spacing w:before="120"/>
        <w:jc w:val="both"/>
      </w:pPr>
      <w:r w:rsidRPr="00EA5902">
        <w:rPr>
          <w:b/>
          <w:bCs/>
          <w:color w:val="auto"/>
        </w:rPr>
        <w:t>Madde 6 - Bildirim ve tebligat esasları</w:t>
      </w:r>
    </w:p>
    <w:p w14:paraId="625DFBD9" w14:textId="77777777" w:rsidR="00247F5E" w:rsidRPr="00EA5902" w:rsidRDefault="00200AB6">
      <w:pPr>
        <w:jc w:val="both"/>
      </w:pPr>
      <w:r w:rsidRPr="00EA5902">
        <w:rPr>
          <w:b/>
          <w:bCs/>
        </w:rPr>
        <w:t>6.1.</w:t>
      </w:r>
      <w:r w:rsidRPr="00EA5902">
        <w:t xml:space="preserve"> İdare tarafından istekli ve istekli olabileceklere yapılacak bildirim ve tebligatlar, e-posta, faks, posta, kep vb. yollarla yapılabilir. </w:t>
      </w:r>
    </w:p>
    <w:p w14:paraId="4A9398FC" w14:textId="19C9AE9D" w:rsidR="00247F5E" w:rsidRPr="00EA5902" w:rsidRDefault="00200AB6">
      <w:pPr>
        <w:jc w:val="both"/>
      </w:pPr>
      <w:r w:rsidRPr="00EA5902">
        <w:rPr>
          <w:b/>
          <w:bCs/>
        </w:rPr>
        <w:t>6.</w:t>
      </w:r>
      <w:r w:rsidR="0065255C">
        <w:rPr>
          <w:b/>
          <w:bCs/>
        </w:rPr>
        <w:t>2</w:t>
      </w:r>
      <w:r w:rsidRPr="00EA5902">
        <w:rPr>
          <w:b/>
          <w:bCs/>
        </w:rPr>
        <w:t>.</w:t>
      </w:r>
      <w:r w:rsidRPr="00EA5902">
        <w:t xml:space="preserve"> İdare tarafından ortak girişimlere yapılacak bildirim ve tebligat, yukarıdaki esaslara göre pilot veya koordinatör ortağa yapılır. </w:t>
      </w:r>
    </w:p>
    <w:p w14:paraId="1B60DDA1" w14:textId="4FBD975D" w:rsidR="00247F5E" w:rsidRPr="00EA5902" w:rsidRDefault="00200AB6">
      <w:pPr>
        <w:jc w:val="both"/>
      </w:pPr>
      <w:r w:rsidRPr="00EA5902">
        <w:rPr>
          <w:b/>
          <w:bCs/>
        </w:rPr>
        <w:t>6.</w:t>
      </w:r>
      <w:r w:rsidR="0065255C">
        <w:rPr>
          <w:b/>
          <w:bCs/>
        </w:rPr>
        <w:t>3</w:t>
      </w:r>
      <w:r w:rsidRPr="00EA5902">
        <w:rPr>
          <w:b/>
          <w:bCs/>
        </w:rPr>
        <w:t>.</w:t>
      </w:r>
      <w:r w:rsidRPr="00EA5902">
        <w:t xml:space="preserve"> İstekli olabilecekler ile istekliler tarafından idare ile yapılacak yazışmalarda e-posta, faks veya kep üzerinden bildirim yapılabilir.  </w:t>
      </w:r>
    </w:p>
    <w:p w14:paraId="6E233A69" w14:textId="77777777" w:rsidR="00247F5E" w:rsidRPr="00EA5902" w:rsidRDefault="00247F5E">
      <w:pPr>
        <w:pStyle w:val="GvdeMetni"/>
        <w:spacing w:after="120" w:line="240" w:lineRule="auto"/>
        <w:jc w:val="center"/>
        <w:rPr>
          <w:rFonts w:ascii="Times New Roman" w:hAnsi="Times New Roman" w:cs="Times New Roman"/>
          <w:color w:val="auto"/>
          <w:sz w:val="24"/>
          <w:szCs w:val="24"/>
        </w:rPr>
      </w:pPr>
    </w:p>
    <w:p w14:paraId="5884AE93"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II - İHALEYE KATILMAYA İLİŞKİN HUSUSLAR</w:t>
      </w:r>
    </w:p>
    <w:p w14:paraId="752A34E9" w14:textId="77777777" w:rsidR="00247F5E" w:rsidRPr="00EA5902" w:rsidRDefault="00200AB6">
      <w:pPr>
        <w:spacing w:before="120"/>
        <w:jc w:val="both"/>
      </w:pPr>
      <w:r w:rsidRPr="00EA5902">
        <w:rPr>
          <w:b/>
          <w:bCs/>
          <w:color w:val="auto"/>
        </w:rPr>
        <w:t>Madde 7- İhaleye katılabilmek için gereken belgeler ve yeterlik kriterleri</w:t>
      </w:r>
    </w:p>
    <w:p w14:paraId="6F3CC3FB" w14:textId="77777777" w:rsidR="00247F5E" w:rsidRPr="00EA5902" w:rsidRDefault="00200AB6">
      <w:pPr>
        <w:jc w:val="both"/>
      </w:pPr>
      <w:r w:rsidRPr="00EA5902">
        <w:rPr>
          <w:b/>
          <w:bCs/>
        </w:rPr>
        <w:t>7.1.</w:t>
      </w:r>
      <w:r w:rsidRPr="00EA5902">
        <w:t xml:space="preserve"> İsteklilerin ihaleye katılabilmeleri için aşağıda sayılan belgeler ve yeterlik kriterleri ile fiyat dışı unsurlara ilişkin bilgileri e-teklifleri kapsamında beyan etmeleri gerekmektedir. </w:t>
      </w:r>
    </w:p>
    <w:p w14:paraId="09375F69" w14:textId="4DBC5A0E" w:rsidR="00247F5E" w:rsidRPr="00EA5902" w:rsidRDefault="00200AB6">
      <w:pPr>
        <w:jc w:val="both"/>
        <w:divId w:val="1033071738"/>
        <w:rPr>
          <w:rFonts w:eastAsia="Times New Roman"/>
        </w:rPr>
      </w:pPr>
      <w:r w:rsidRPr="00EA5902">
        <w:rPr>
          <w:rFonts w:eastAsia="Times New Roman"/>
        </w:rPr>
        <w:t xml:space="preserve">a) Teklif vermeye yetkili olduğunu gösteren bilgiler </w:t>
      </w:r>
      <w:r w:rsidR="00A95EC2" w:rsidRPr="00EA5902">
        <w:rPr>
          <w:rFonts w:eastAsia="Times New Roman"/>
        </w:rPr>
        <w:t xml:space="preserve">(Ticaret Sicil Oda Kayıt Belgesi, İmza sirküleri) </w:t>
      </w:r>
    </w:p>
    <w:p w14:paraId="2C53EFED" w14:textId="77777777" w:rsidR="00247F5E" w:rsidRPr="00EA5902" w:rsidRDefault="00200AB6">
      <w:pPr>
        <w:jc w:val="both"/>
        <w:divId w:val="1033071738"/>
      </w:pPr>
      <w:r w:rsidRPr="00EA5902">
        <w:t xml:space="preserve">b) Bu Şartname ekinde yer alan standart forma uygun teklif mektubu, </w:t>
      </w:r>
    </w:p>
    <w:p w14:paraId="2B281417" w14:textId="33D7710C" w:rsidR="00247F5E" w:rsidRPr="00EA5902" w:rsidRDefault="00200AB6">
      <w:pPr>
        <w:jc w:val="both"/>
        <w:divId w:val="1033071738"/>
      </w:pPr>
      <w:r w:rsidRPr="00EA5902">
        <w:t>c) Bu Şartnamede belirlenen geçici teminata ilişkin standart forma uygun geçici teminat mektubu veya geçici teminat mektupları dışındaki teminatların İdarenin b</w:t>
      </w:r>
      <w:r w:rsidR="0027034F">
        <w:t xml:space="preserve">elirttiği hesaba yatırıldığını </w:t>
      </w:r>
      <w:r w:rsidRPr="00EA5902">
        <w:t xml:space="preserve">gösteren makbuzlar. </w:t>
      </w:r>
    </w:p>
    <w:p w14:paraId="3B978AA7" w14:textId="77777777" w:rsidR="00247F5E" w:rsidRPr="00EA5902" w:rsidRDefault="00200AB6">
      <w:pPr>
        <w:jc w:val="both"/>
        <w:divId w:val="1033071738"/>
      </w:pPr>
      <w:proofErr w:type="gramStart"/>
      <w:r w:rsidRPr="00EA5902">
        <w:t>ç)  Vekaleten</w:t>
      </w:r>
      <w:proofErr w:type="gramEnd"/>
      <w:r w:rsidRPr="00EA5902">
        <w:t xml:space="preserve"> ihaleye katılma halinde, vekil adına düzenlenmiş, ihaleye katılmaya ilişkin noter onaylı vekaletname. </w:t>
      </w:r>
    </w:p>
    <w:p w14:paraId="3FAEE968" w14:textId="77777777" w:rsidR="00247F5E" w:rsidRPr="00EA5902" w:rsidRDefault="00200AB6">
      <w:pPr>
        <w:jc w:val="both"/>
        <w:divId w:val="977880905"/>
        <w:rPr>
          <w:rFonts w:eastAsia="Times New Roman"/>
        </w:rPr>
      </w:pPr>
      <w:r w:rsidRPr="00EA5902">
        <w:rPr>
          <w:rFonts w:eastAsia="Times New Roman"/>
        </w:rPr>
        <w:t>d) İsteklinin ortak girişim olması halinde, teklif mektubu standart formu ekinde yer alan iş ortaklığı beyannamesi,</w:t>
      </w:r>
    </w:p>
    <w:p w14:paraId="343D1239" w14:textId="005FD2FD" w:rsidR="00247F5E" w:rsidRDefault="00200AB6">
      <w:pPr>
        <w:jc w:val="both"/>
        <w:divId w:val="1776316841"/>
      </w:pPr>
      <w:r w:rsidRPr="00EA5902">
        <w:t xml:space="preserve">e) Mesleki yeterlilik ve iş deneyimine ilişkin belgeler.  </w:t>
      </w:r>
    </w:p>
    <w:p w14:paraId="772DD361" w14:textId="3D2DBD8B" w:rsidR="00E16F74" w:rsidRPr="00EA5902" w:rsidRDefault="00E16F74" w:rsidP="00F02349">
      <w:pPr>
        <w:jc w:val="both"/>
        <w:divId w:val="1776316841"/>
      </w:pPr>
      <w:r>
        <w:t xml:space="preserve">f) Şartname ve teklifin </w:t>
      </w:r>
      <w:r w:rsidRPr="00E16F74">
        <w:t>her sayfasının kaşelenip &amp; imzalanması gerekmektedir.</w:t>
      </w:r>
    </w:p>
    <w:p w14:paraId="25F0ED93" w14:textId="77777777" w:rsidR="00247F5E" w:rsidRPr="00EA5902" w:rsidRDefault="00247F5E">
      <w:pPr>
        <w:jc w:val="both"/>
        <w:divId w:val="1776316841"/>
      </w:pPr>
    </w:p>
    <w:p w14:paraId="0FBC6F1D" w14:textId="17CC11F2" w:rsidR="00D70B97" w:rsidRDefault="00200AB6" w:rsidP="00D70B97">
      <w:pPr>
        <w:jc w:val="both"/>
      </w:pPr>
      <w:r w:rsidRPr="00EA5902">
        <w:rPr>
          <w:b/>
          <w:bCs/>
        </w:rPr>
        <w:t>7.</w:t>
      </w:r>
      <w:r w:rsidR="00932D91">
        <w:rPr>
          <w:b/>
          <w:bCs/>
        </w:rPr>
        <w:t>2</w:t>
      </w:r>
      <w:r w:rsidRPr="00EA5902">
        <w:rPr>
          <w:b/>
          <w:bCs/>
        </w:rPr>
        <w:t>.</w:t>
      </w:r>
      <w:r w:rsidRPr="00EA5902">
        <w:t xml:space="preserve"> İsteklinin, </w:t>
      </w:r>
      <w:r w:rsidR="00D70B97" w:rsidRPr="00EA5902">
        <w:t xml:space="preserve">Teklif Sahibinin son </w:t>
      </w:r>
      <w:r w:rsidR="00B959E9">
        <w:t>10</w:t>
      </w:r>
      <w:r w:rsidR="00D70B97" w:rsidRPr="00EA5902">
        <w:t xml:space="preserve"> (</w:t>
      </w:r>
      <w:r w:rsidR="00B959E9">
        <w:t>on</w:t>
      </w:r>
      <w:r w:rsidR="00D70B97" w:rsidRPr="00EA5902">
        <w:t>) yıl (20</w:t>
      </w:r>
      <w:r w:rsidR="00A95EC2" w:rsidRPr="00EA5902">
        <w:t>1</w:t>
      </w:r>
      <w:r w:rsidR="00B959E9">
        <w:t>4</w:t>
      </w:r>
      <w:r w:rsidR="00D70B97" w:rsidRPr="00EA5902">
        <w:t>-20</w:t>
      </w:r>
      <w:r w:rsidR="00A95EC2" w:rsidRPr="00EA5902">
        <w:t>2</w:t>
      </w:r>
      <w:r w:rsidR="00B959E9">
        <w:t>4</w:t>
      </w:r>
      <w:r w:rsidR="00D70B97" w:rsidRPr="00EA5902">
        <w:t xml:space="preserve">) içinde yurt içinde veya yurt dışında kamu veya özel sektöre ana yüklenici, ortak girişim ortağı veya alt yüklenici olarak yaptığı ve işin yapıldığı Kurum ve Kuruluşundan alınan İş Bitirme belgeleri ( geçici veya kesin kabul belgeleri ); (Gerçek kişi </w:t>
      </w:r>
      <w:r w:rsidR="00D70B97" w:rsidRPr="00EA5902">
        <w:lastRenderedPageBreak/>
        <w:t>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olacak şekilde tek bir sözleşme kapsamında yaptığı işler İş Deneyim Belgesi olarak kabul edilir.</w:t>
      </w:r>
    </w:p>
    <w:p w14:paraId="7F8FAECA" w14:textId="4724C380" w:rsidR="00771BB5" w:rsidRDefault="00771BB5" w:rsidP="00D70B97">
      <w:pPr>
        <w:jc w:val="both"/>
      </w:pPr>
      <w:r w:rsidRPr="00EA5902">
        <w:t xml:space="preserve">İstekli tarafından teklif edilen bedelin </w:t>
      </w:r>
      <w:proofErr w:type="gramStart"/>
      <w:r w:rsidRPr="00EA5902">
        <w:t xml:space="preserve">% </w:t>
      </w:r>
      <w:r w:rsidR="0066480F">
        <w:rPr>
          <w:rStyle w:val="richtext"/>
          <w:b/>
          <w:bCs/>
          <w:color w:val="003399"/>
          <w:u w:val="dotted"/>
        </w:rPr>
        <w:t>25</w:t>
      </w:r>
      <w:proofErr w:type="gramEnd"/>
      <w:r w:rsidR="0066480F">
        <w:rPr>
          <w:rStyle w:val="richtext"/>
          <w:b/>
          <w:bCs/>
          <w:color w:val="003399"/>
          <w:u w:val="dotted"/>
        </w:rPr>
        <w:t xml:space="preserve"> </w:t>
      </w:r>
      <w:r w:rsidRPr="00EA5902">
        <w:t>'</w:t>
      </w:r>
      <w:r w:rsidR="00D06CD2">
        <w:t>in</w:t>
      </w:r>
      <w:r w:rsidRPr="00EA5902">
        <w:t>den az olmamak üzere, ihale konusu iş veya benzer işlere ait tek sözleşmeye ilişkin iş deneyimini gösteren belgelerin sunulması gerekir.</w:t>
      </w:r>
    </w:p>
    <w:p w14:paraId="36D346F3" w14:textId="264D73CC" w:rsidR="00247F5E" w:rsidRDefault="00771BB5">
      <w:pPr>
        <w:jc w:val="both"/>
        <w:rPr>
          <w:b/>
          <w:bCs/>
        </w:rPr>
      </w:pPr>
      <w:r>
        <w:t xml:space="preserve">İstekli tarafından sunulan deneyim belgesinin güncel tutarının belirlenmesinde Kamu İhale mevzuatında yer alan belge güncelleme kriterleri esas </w:t>
      </w:r>
      <w:r w:rsidR="009141CE">
        <w:t>alınacaktır.</w:t>
      </w:r>
    </w:p>
    <w:p w14:paraId="568E4FDC" w14:textId="77777777" w:rsidR="004644A8" w:rsidRPr="00EA5902" w:rsidRDefault="004644A8">
      <w:pPr>
        <w:jc w:val="both"/>
        <w:rPr>
          <w:b/>
          <w:bCs/>
        </w:rPr>
      </w:pPr>
    </w:p>
    <w:p w14:paraId="6255A8C0" w14:textId="31D4B6E6" w:rsidR="00247F5E" w:rsidRDefault="00200AB6">
      <w:pPr>
        <w:jc w:val="both"/>
      </w:pPr>
      <w:r w:rsidRPr="00EA5902">
        <w:rPr>
          <w:b/>
          <w:bCs/>
        </w:rPr>
        <w:t>7.</w:t>
      </w:r>
      <w:r w:rsidR="00932D91">
        <w:rPr>
          <w:b/>
          <w:bCs/>
        </w:rPr>
        <w:t>3</w:t>
      </w:r>
      <w:r w:rsidRPr="00EA5902">
        <w:rPr>
          <w:b/>
          <w:bCs/>
        </w:rPr>
        <w:t>.</w:t>
      </w:r>
      <w:r w:rsidRPr="00EA5902">
        <w:t xml:space="preserve"> Benzer iş olarak kabul edilecek işler aşağıda belirtilmiştir: </w:t>
      </w:r>
    </w:p>
    <w:p w14:paraId="5817FE6E" w14:textId="77777777" w:rsidR="004644A8" w:rsidRPr="00EA5902" w:rsidRDefault="004644A8" w:rsidP="004644A8">
      <w:pPr>
        <w:overflowPunct/>
        <w:autoSpaceDE/>
        <w:spacing w:before="100" w:beforeAutospacing="1" w:after="100" w:afterAutospacing="1"/>
        <w:rPr>
          <w:b/>
          <w:bCs/>
          <w:color w:val="003399"/>
          <w:u w:val="dotted"/>
        </w:rPr>
      </w:pPr>
      <w:r w:rsidRPr="00EA5902">
        <w:rPr>
          <w:b/>
          <w:bCs/>
          <w:color w:val="003399"/>
          <w:u w:val="dotted"/>
        </w:rPr>
        <w:t>Kamu İhale Kurumu'nun Yapım İşlerinde İş Deneyiminde Değerlendirilecek Benzer İşlere Dair Tebliğ'inde ( Resmi Gazete Sayısı: 27961, Resmi Gazete Tarihi 11.06.2011) yer alan ve (B) ÜST YAPI (BİNA) İŞLERİ ana başlığı altında bulunan B-III Grubu bina işleri benzer iş olarak kabul edilecektir.</w:t>
      </w:r>
    </w:p>
    <w:p w14:paraId="51B99863" w14:textId="77777777" w:rsidR="004644A8" w:rsidRPr="00EA5902" w:rsidRDefault="004644A8">
      <w:pPr>
        <w:jc w:val="both"/>
      </w:pPr>
    </w:p>
    <w:p w14:paraId="29F81758" w14:textId="510628DC" w:rsidR="00247F5E" w:rsidRPr="00EA5902" w:rsidRDefault="00200AB6">
      <w:pPr>
        <w:jc w:val="both"/>
      </w:pPr>
      <w:r w:rsidRPr="00EA5902">
        <w:rPr>
          <w:b/>
          <w:bCs/>
        </w:rPr>
        <w:t>7.</w:t>
      </w:r>
      <w:r w:rsidR="00771BB5">
        <w:rPr>
          <w:b/>
          <w:bCs/>
        </w:rPr>
        <w:t>4</w:t>
      </w:r>
      <w:r w:rsidRPr="00EA5902">
        <w:rPr>
          <w:b/>
          <w:bCs/>
        </w:rPr>
        <w:t>.</w:t>
      </w:r>
      <w:r w:rsidRPr="00EA5902">
        <w:t xml:space="preserve"> Belgelerin sunuluş şekli: </w:t>
      </w:r>
    </w:p>
    <w:p w14:paraId="2DA463C3" w14:textId="4AB38E2F" w:rsidR="00247F5E" w:rsidRPr="00EA5902" w:rsidRDefault="00200AB6">
      <w:pPr>
        <w:jc w:val="both"/>
      </w:pPr>
      <w:r w:rsidRPr="00EA5902">
        <w:rPr>
          <w:b/>
          <w:bCs/>
        </w:rPr>
        <w:t>7.</w:t>
      </w:r>
      <w:r w:rsidR="00771BB5">
        <w:rPr>
          <w:b/>
          <w:bCs/>
        </w:rPr>
        <w:t>4</w:t>
      </w:r>
      <w:r w:rsidRPr="00EA5902">
        <w:rPr>
          <w:b/>
          <w:bCs/>
        </w:rPr>
        <w:t>.1</w:t>
      </w:r>
      <w:r w:rsidRPr="00EA5902">
        <w:t xml:space="preserve"> İstekliler, bu madde kapsamında idarece talep edilen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1693ECAF" w14:textId="2DC13B19" w:rsidR="00247F5E" w:rsidRPr="00EA5902" w:rsidRDefault="00200AB6">
      <w:pPr>
        <w:jc w:val="both"/>
      </w:pPr>
      <w:r w:rsidRPr="00EA5902">
        <w:rPr>
          <w:b/>
          <w:bCs/>
        </w:rPr>
        <w:t>7.</w:t>
      </w:r>
      <w:r w:rsidR="00771BB5">
        <w:rPr>
          <w:b/>
          <w:bCs/>
        </w:rPr>
        <w:t>4</w:t>
      </w:r>
      <w:r w:rsidRPr="00EA5902">
        <w:rPr>
          <w:b/>
          <w:bCs/>
        </w:rPr>
        <w:t>.</w:t>
      </w:r>
      <w:r w:rsidR="00771BB5">
        <w:rPr>
          <w:b/>
          <w:bCs/>
        </w:rPr>
        <w:t>2</w:t>
      </w:r>
      <w:r w:rsidRPr="00EA5902">
        <w:rPr>
          <w:b/>
          <w:bCs/>
        </w:rPr>
        <w:t>.</w:t>
      </w:r>
      <w:r w:rsidRPr="00EA5902">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14:paraId="43EBBBEF" w14:textId="0135F89A" w:rsidR="00247F5E" w:rsidRPr="00EA5902" w:rsidRDefault="00200AB6">
      <w:pPr>
        <w:jc w:val="both"/>
      </w:pPr>
      <w:r w:rsidRPr="00EA5902">
        <w:rPr>
          <w:b/>
          <w:bCs/>
        </w:rPr>
        <w:t>7.</w:t>
      </w:r>
      <w:r w:rsidR="00771BB5">
        <w:rPr>
          <w:b/>
          <w:bCs/>
        </w:rPr>
        <w:t>4</w:t>
      </w:r>
      <w:r w:rsidRPr="00EA5902">
        <w:rPr>
          <w:b/>
          <w:bCs/>
        </w:rPr>
        <w:t>.</w:t>
      </w:r>
      <w:r w:rsidR="00771BB5">
        <w:rPr>
          <w:b/>
          <w:bCs/>
        </w:rPr>
        <w:t>3</w:t>
      </w:r>
      <w:r w:rsidRPr="00EA5902">
        <w:rPr>
          <w:b/>
          <w:bCs/>
        </w:rPr>
        <w:t>.</w:t>
      </w:r>
      <w:r w:rsidRPr="00EA5902">
        <w:t xml:space="preserve"> İstekliler, istenen belgelerin aslı yerine belgelerin tesliminden önce İdare tarafından "aslı idarece görülmüştür" veya bu anlama gelecek şekilde şerh düşülen suretlerini sunabilirler. </w:t>
      </w:r>
    </w:p>
    <w:p w14:paraId="459588CE" w14:textId="77777777" w:rsidR="00247F5E" w:rsidRPr="00EA5902" w:rsidRDefault="00200AB6">
      <w:pPr>
        <w:spacing w:before="120"/>
        <w:jc w:val="both"/>
      </w:pPr>
      <w:r w:rsidRPr="00EA5902">
        <w:rPr>
          <w:b/>
          <w:bCs/>
          <w:color w:val="auto"/>
        </w:rPr>
        <w:t>Madde 8 - İhalenin yabancı isteklilere açıklığı:</w:t>
      </w:r>
    </w:p>
    <w:p w14:paraId="14AE1D88" w14:textId="77777777" w:rsidR="00247F5E" w:rsidRPr="00EA5902" w:rsidRDefault="00200AB6">
      <w:pPr>
        <w:jc w:val="both"/>
      </w:pPr>
      <w:r w:rsidRPr="00EA5902">
        <w:rPr>
          <w:b/>
          <w:bCs/>
        </w:rPr>
        <w:t>8.1.</w:t>
      </w:r>
      <w:r w:rsidRPr="00EA5902">
        <w:t xml:space="preserve">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14:paraId="76AFA3F3" w14:textId="77777777" w:rsidR="00247F5E" w:rsidRPr="00EA5902" w:rsidRDefault="00200AB6">
      <w:pPr>
        <w:spacing w:before="120"/>
        <w:jc w:val="both"/>
      </w:pPr>
      <w:r w:rsidRPr="00EA5902">
        <w:rPr>
          <w:b/>
          <w:bCs/>
          <w:color w:val="auto"/>
        </w:rPr>
        <w:t>Madde 9- İhaleye katılamayacak olanlar</w:t>
      </w:r>
    </w:p>
    <w:p w14:paraId="4B318E4C" w14:textId="77777777" w:rsidR="00247F5E" w:rsidRPr="00EA5902" w:rsidRDefault="00200AB6">
      <w:pPr>
        <w:jc w:val="both"/>
      </w:pPr>
      <w:r w:rsidRPr="00EA5902">
        <w:rPr>
          <w:b/>
          <w:bCs/>
        </w:rPr>
        <w:t>9.1.</w:t>
      </w:r>
      <w:r w:rsidRPr="00EA5902">
        <w:t xml:space="preserve"> 4734 sayılı Kanunun 11 inci maddesinde ihaleye katılamayacağı belirtilenler ile 4734 sayılı Kanunun </w:t>
      </w:r>
      <w:proofErr w:type="gramStart"/>
      <w:r w:rsidRPr="00EA5902">
        <w:t>53 üncü</w:t>
      </w:r>
      <w:proofErr w:type="gramEnd"/>
      <w:r w:rsidRPr="00EA5902">
        <w:t xml:space="preserve"> maddesinin (b) bendinin (8) numaralı alt bendi gereğince alınacak Bakanlar Kurulu Kararları ile belirlenen yabancı ülkelerin isteklileri doğrudan veya dolaylı ya da alt yüklenici olarak, kendileri veya başkaları adına hiçbir şekilde ihaleye katılamazlar. </w:t>
      </w:r>
    </w:p>
    <w:p w14:paraId="472CDE8A" w14:textId="77777777" w:rsidR="00247F5E" w:rsidRPr="00EA5902" w:rsidRDefault="00200AB6">
      <w:pPr>
        <w:jc w:val="both"/>
      </w:pPr>
      <w:r w:rsidRPr="00EA5902">
        <w:rPr>
          <w:b/>
          <w:bCs/>
        </w:rPr>
        <w:t>9.2.</w:t>
      </w:r>
      <w:r w:rsidRPr="00EA5902">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14:paraId="1F622150" w14:textId="77777777" w:rsidR="00247F5E" w:rsidRDefault="00200AB6">
      <w:pPr>
        <w:jc w:val="both"/>
      </w:pPr>
      <w:r w:rsidRPr="00EA5902">
        <w:rPr>
          <w:b/>
          <w:bCs/>
        </w:rPr>
        <w:t>9.3.</w:t>
      </w:r>
      <w:r w:rsidRPr="00EA5902">
        <w:t xml:space="preserve"> 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 </w:t>
      </w:r>
    </w:p>
    <w:p w14:paraId="1A3CEB21" w14:textId="77777777" w:rsidR="00B959E9" w:rsidRPr="00EA5902" w:rsidRDefault="00B959E9">
      <w:pPr>
        <w:jc w:val="both"/>
      </w:pPr>
    </w:p>
    <w:p w14:paraId="783C30AF" w14:textId="77777777" w:rsidR="00B959E9" w:rsidRDefault="00200AB6" w:rsidP="00B959E9">
      <w:pPr>
        <w:pStyle w:val="NormalWeb"/>
        <w:shd w:val="clear" w:color="auto" w:fill="FFFFFF"/>
        <w:spacing w:before="0" w:beforeAutospacing="0" w:after="150" w:afterAutospacing="0"/>
        <w:rPr>
          <w:rFonts w:eastAsia="Times New Roman"/>
          <w:color w:val="353535"/>
        </w:rPr>
      </w:pPr>
      <w:r w:rsidRPr="004644A8">
        <w:rPr>
          <w:b/>
        </w:rPr>
        <w:t>9.4.</w:t>
      </w:r>
      <w:r w:rsidRPr="00EA5902">
        <w:rPr>
          <w:color w:val="353535"/>
        </w:rPr>
        <w:t xml:space="preserve"> </w:t>
      </w:r>
      <w:r w:rsidRPr="00EA5902">
        <w:rPr>
          <w:rFonts w:eastAsia="Times New Roman"/>
          <w:color w:val="353535"/>
        </w:rPr>
        <w:t>Aşağıda yazılı kimseler, doğrudan doğruya veya dolaylı olarak teklif veremezler, teklif vermiş olsalar dahi tespiti halinde teklifleri dikkate alınmaz ve satın alma kararı alınmışsa iptal edilir.</w:t>
      </w:r>
    </w:p>
    <w:p w14:paraId="532692DB" w14:textId="382496AC" w:rsidR="00247F5E" w:rsidRPr="00EA5902" w:rsidRDefault="00200AB6" w:rsidP="00B959E9">
      <w:pPr>
        <w:pStyle w:val="NormalWeb"/>
        <w:shd w:val="clear" w:color="auto" w:fill="FFFFFF"/>
        <w:spacing w:before="0" w:beforeAutospacing="0" w:after="150" w:afterAutospacing="0"/>
        <w:rPr>
          <w:rFonts w:eastAsia="Times New Roman"/>
          <w:color w:val="353535"/>
        </w:rPr>
      </w:pPr>
      <w:r w:rsidRPr="004644A8">
        <w:rPr>
          <w:rFonts w:eastAsia="Times New Roman"/>
          <w:b/>
          <w:color w:val="353535"/>
        </w:rPr>
        <w:lastRenderedPageBreak/>
        <w:t>9.4.1.</w:t>
      </w:r>
      <w:r w:rsidRPr="00EA5902">
        <w:rPr>
          <w:rFonts w:eastAsia="Times New Roman"/>
          <w:color w:val="353535"/>
        </w:rPr>
        <w:t xml:space="preserve"> Satın almayı yapacak TİM/BİRLİK Yönetim Kurulunda ve Denetim Kurulunda görev alan üyeler, TİM/BİRLİK personeli,</w:t>
      </w:r>
    </w:p>
    <w:p w14:paraId="09DCB733" w14:textId="77777777" w:rsidR="00247F5E" w:rsidRPr="00EA5902" w:rsidRDefault="00200AB6">
      <w:pPr>
        <w:shd w:val="clear" w:color="auto" w:fill="FFFFFF"/>
        <w:overflowPunct/>
        <w:autoSpaceDE/>
        <w:spacing w:before="100" w:beforeAutospacing="1" w:after="100" w:afterAutospacing="1"/>
        <w:rPr>
          <w:rFonts w:eastAsia="Times New Roman"/>
          <w:color w:val="353535"/>
        </w:rPr>
      </w:pPr>
      <w:r w:rsidRPr="004644A8">
        <w:rPr>
          <w:rFonts w:eastAsia="Times New Roman"/>
          <w:b/>
          <w:color w:val="353535"/>
        </w:rPr>
        <w:t>9.4.2.</w:t>
      </w:r>
      <w:r w:rsidRPr="00EA5902">
        <w:rPr>
          <w:rFonts w:eastAsia="Times New Roman"/>
          <w:color w:val="353535"/>
        </w:rPr>
        <w:t xml:space="preserve"> Satın almayı yapacak TİM/</w:t>
      </w:r>
      <w:proofErr w:type="spellStart"/>
      <w:r w:rsidRPr="00EA5902">
        <w:rPr>
          <w:rFonts w:eastAsia="Times New Roman"/>
          <w:color w:val="353535"/>
        </w:rPr>
        <w:t>BİRLİKten</w:t>
      </w:r>
      <w:proofErr w:type="spellEnd"/>
      <w:r w:rsidRPr="00EA5902">
        <w:rPr>
          <w:rFonts w:eastAsia="Times New Roman"/>
          <w:color w:val="353535"/>
        </w:rPr>
        <w:t xml:space="preserve"> ayrılan personel ile Yönetim ve Denetim Kurulu üyeliğinden ayrılmış bulunanlar, ayrıldıkları tarihten itibaren üç yıl müddetle,</w:t>
      </w:r>
    </w:p>
    <w:p w14:paraId="736CD89F" w14:textId="77777777" w:rsidR="00247F5E" w:rsidRPr="00EA5902" w:rsidRDefault="00200AB6">
      <w:pPr>
        <w:pStyle w:val="ListeParagraf"/>
        <w:numPr>
          <w:ilvl w:val="2"/>
          <w:numId w:val="2"/>
        </w:numPr>
        <w:shd w:val="clear" w:color="auto" w:fill="FFFFFF"/>
        <w:overflowPunct/>
        <w:autoSpaceDE/>
        <w:spacing w:before="100" w:beforeAutospacing="1" w:after="100" w:afterAutospacing="1"/>
        <w:rPr>
          <w:rFonts w:eastAsia="Times New Roman"/>
          <w:color w:val="353535"/>
        </w:rPr>
      </w:pPr>
      <w:r w:rsidRPr="00EA5902">
        <w:rPr>
          <w:rFonts w:eastAsia="Times New Roman"/>
          <w:color w:val="353535"/>
        </w:rPr>
        <w:t>Bu fıkranın (a) ve (b) bentlerinde sayılanların eşleri ile birinci derece kan ve sıhrî hısımları,</w:t>
      </w:r>
    </w:p>
    <w:p w14:paraId="31BF3556" w14:textId="5A6EBC8B" w:rsidR="00247F5E" w:rsidRPr="00EA5902" w:rsidRDefault="00200AB6">
      <w:pPr>
        <w:shd w:val="clear" w:color="auto" w:fill="FFFFFF"/>
        <w:overflowPunct/>
        <w:autoSpaceDE/>
        <w:spacing w:before="100" w:beforeAutospacing="1" w:after="100" w:afterAutospacing="1"/>
        <w:rPr>
          <w:rFonts w:eastAsia="Times New Roman"/>
          <w:color w:val="353535"/>
        </w:rPr>
      </w:pPr>
      <w:r w:rsidRPr="004644A8">
        <w:rPr>
          <w:rFonts w:eastAsia="Times New Roman"/>
          <w:b/>
          <w:color w:val="353535"/>
        </w:rPr>
        <w:t>9.4.4.</w:t>
      </w:r>
      <w:r w:rsidRPr="00EA5902">
        <w:rPr>
          <w:rFonts w:eastAsia="Times New Roman"/>
          <w:color w:val="353535"/>
        </w:rPr>
        <w:t xml:space="preserve">Bu fıkranın (a) ve (b) ve (c) bentlerinde sayılanların </w:t>
      </w:r>
      <w:r w:rsidR="00DE051A">
        <w:rPr>
          <w:rFonts w:eastAsia="Times New Roman"/>
          <w:color w:val="353535"/>
        </w:rPr>
        <w:t xml:space="preserve">yönetici, </w:t>
      </w:r>
      <w:r w:rsidRPr="00EA5902">
        <w:rPr>
          <w:rFonts w:eastAsia="Times New Roman"/>
          <w:color w:val="353535"/>
        </w:rPr>
        <w:t xml:space="preserve">ortak </w:t>
      </w:r>
      <w:r w:rsidR="00DE051A">
        <w:rPr>
          <w:rFonts w:eastAsia="Times New Roman"/>
          <w:color w:val="353535"/>
        </w:rPr>
        <w:t xml:space="preserve">veya ortaklıktan ayrıldığı </w:t>
      </w:r>
      <w:r w:rsidRPr="00EA5902">
        <w:rPr>
          <w:rFonts w:eastAsia="Times New Roman"/>
          <w:color w:val="353535"/>
        </w:rPr>
        <w:t>tüzel kişilikler,</w:t>
      </w:r>
    </w:p>
    <w:p w14:paraId="0F6DFB89" w14:textId="77777777" w:rsidR="00247F5E" w:rsidRPr="00EA5902" w:rsidRDefault="00200AB6">
      <w:pPr>
        <w:shd w:val="clear" w:color="auto" w:fill="FFFFFF"/>
        <w:overflowPunct/>
        <w:autoSpaceDE/>
        <w:spacing w:before="100" w:beforeAutospacing="1" w:after="100" w:afterAutospacing="1"/>
        <w:rPr>
          <w:rFonts w:eastAsia="Times New Roman"/>
          <w:color w:val="353535"/>
        </w:rPr>
      </w:pPr>
      <w:r w:rsidRPr="004644A8">
        <w:rPr>
          <w:rFonts w:eastAsia="Times New Roman"/>
          <w:b/>
          <w:color w:val="353535"/>
        </w:rPr>
        <w:t>9.4.5.</w:t>
      </w:r>
      <w:r w:rsidRPr="00EA5902">
        <w:rPr>
          <w:rFonts w:eastAsia="Times New Roman"/>
          <w:color w:val="353535"/>
        </w:rPr>
        <w:t>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095781B4" w14:textId="77777777" w:rsidR="00247F5E" w:rsidRPr="00EA5902" w:rsidRDefault="00200AB6">
      <w:pPr>
        <w:spacing w:before="120"/>
        <w:jc w:val="both"/>
      </w:pPr>
      <w:r w:rsidRPr="00EA5902">
        <w:rPr>
          <w:b/>
          <w:bCs/>
          <w:color w:val="auto"/>
        </w:rPr>
        <w:t>Madde 10- İhale dışı bırakılma ve yasak fiil veya davranışlar</w:t>
      </w:r>
    </w:p>
    <w:p w14:paraId="7D177C13" w14:textId="77777777" w:rsidR="00247F5E" w:rsidRPr="00EA5902" w:rsidRDefault="00200AB6">
      <w:pPr>
        <w:jc w:val="both"/>
      </w:pPr>
      <w:r w:rsidRPr="00EA5902">
        <w:rPr>
          <w:b/>
          <w:bCs/>
        </w:rPr>
        <w:t>10.1.</w:t>
      </w:r>
      <w:r w:rsidRPr="00EA5902">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08FFF31F" w14:textId="77777777" w:rsidR="00247F5E" w:rsidRPr="00EA5902" w:rsidRDefault="00200AB6">
      <w:pPr>
        <w:jc w:val="both"/>
      </w:pPr>
      <w:r w:rsidRPr="00EA5902">
        <w:rPr>
          <w:b/>
          <w:bCs/>
        </w:rPr>
        <w:t>10.2.</w:t>
      </w:r>
      <w:r w:rsidRPr="00EA5902">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5E1E9672" w14:textId="77777777" w:rsidR="00247F5E" w:rsidRPr="00EA5902" w:rsidRDefault="00200AB6">
      <w:pPr>
        <w:jc w:val="both"/>
      </w:pPr>
      <w:r w:rsidRPr="00EA5902">
        <w:rPr>
          <w:b/>
          <w:bCs/>
        </w:rPr>
        <w:t>10.3.</w:t>
      </w:r>
      <w:r w:rsidRPr="00EA5902">
        <w:t xml:space="preserve"> 4734 sayılı Kanunun 11 inci maddesi uyarınca ihaleye katılamayacak olanlar ile 17 </w:t>
      </w:r>
      <w:proofErr w:type="spellStart"/>
      <w:r w:rsidRPr="00EA5902">
        <w:t>nci</w:t>
      </w:r>
      <w:proofErr w:type="spellEnd"/>
      <w:r w:rsidRPr="00EA5902">
        <w:t xml:space="preserve"> maddesinde sayılan yasak fiil veya davranışta bulunduğu tespit edilenler hakkında, ayrıca fiil veya davranışın özelliğine göre aynı Kanunun Dördüncü Kısmında belirtilen hükümler uygulanır. </w:t>
      </w:r>
    </w:p>
    <w:p w14:paraId="567E775E" w14:textId="77777777" w:rsidR="00247F5E" w:rsidRPr="00EA5902" w:rsidRDefault="00200AB6">
      <w:pPr>
        <w:spacing w:before="120"/>
        <w:jc w:val="both"/>
      </w:pPr>
      <w:r w:rsidRPr="00EA5902">
        <w:rPr>
          <w:b/>
          <w:bCs/>
          <w:color w:val="auto"/>
        </w:rPr>
        <w:t>Madde 11- Teklif hazırlama giderleri ile teklif ve ödemelerde geçerli para birimi.</w:t>
      </w:r>
    </w:p>
    <w:p w14:paraId="4CB636D3" w14:textId="77777777" w:rsidR="00247F5E" w:rsidRPr="00EA5902" w:rsidRDefault="00200AB6">
      <w:pPr>
        <w:jc w:val="both"/>
      </w:pPr>
      <w:r w:rsidRPr="00EA5902">
        <w:rPr>
          <w:b/>
          <w:bCs/>
        </w:rPr>
        <w:t>11.1.</w:t>
      </w:r>
      <w:r w:rsidRPr="00EA5902">
        <w:t xml:space="preserve"> Tekliflerin hazırlanması ve sunulması ile ilgili bütün masraflar isteklilere aittir. İstekli, teklifini hazırlamak için yapmış olduğu hiçbir masrafı idareden isteyemez. </w:t>
      </w:r>
    </w:p>
    <w:p w14:paraId="05622927" w14:textId="77777777" w:rsidR="00247F5E" w:rsidRPr="00EA5902" w:rsidRDefault="00200AB6">
      <w:pPr>
        <w:jc w:val="both"/>
      </w:pPr>
      <w:r w:rsidRPr="00EA5902">
        <w:rPr>
          <w:b/>
          <w:bCs/>
        </w:rPr>
        <w:t>11.2.</w:t>
      </w:r>
      <w:r w:rsidRPr="00EA5902">
        <w:t xml:space="preserve"> İstekliler, teklifini gösteren fiyatları ve bunların toplam tutarlarını Türk Lirası olarak verecektir. Sözleşme konusu işin ödemelerinde Türk Lirası kullanılacaktır. </w:t>
      </w:r>
    </w:p>
    <w:p w14:paraId="21D1713F" w14:textId="77777777" w:rsidR="00247F5E" w:rsidRPr="00EA5902" w:rsidRDefault="00200AB6">
      <w:pPr>
        <w:spacing w:before="120"/>
        <w:jc w:val="both"/>
      </w:pPr>
      <w:r w:rsidRPr="00EA5902">
        <w:rPr>
          <w:b/>
          <w:bCs/>
          <w:color w:val="auto"/>
        </w:rPr>
        <w:t>Madde 12 - İşin yapılacağı yerin görülmesi</w:t>
      </w:r>
    </w:p>
    <w:p w14:paraId="7AF23A93" w14:textId="77777777" w:rsidR="00247F5E" w:rsidRPr="00EA5902" w:rsidRDefault="00200AB6">
      <w:pPr>
        <w:jc w:val="both"/>
      </w:pPr>
      <w:r w:rsidRPr="00EA5902">
        <w:rPr>
          <w:b/>
          <w:bCs/>
        </w:rPr>
        <w:t>12.1.</w:t>
      </w:r>
      <w:r w:rsidRPr="00EA5902">
        <w:t xml:space="preserve"> İşin yapılacağı yeri ve çevresini görmek, inceleme yapmak, teklifini hazırlamak ve taahhüde girmek için gerekli olabilecek tüm bilgileri temin etmek isteklinin sorumluluğundadır. İşyeri ve çevresinin görülmesiyle ilgili bütün masraflar istekliye aittir. </w:t>
      </w:r>
    </w:p>
    <w:p w14:paraId="39BE1E8D" w14:textId="77777777" w:rsidR="00247F5E" w:rsidRPr="00EA5902" w:rsidRDefault="00200AB6">
      <w:pPr>
        <w:jc w:val="both"/>
      </w:pPr>
      <w:r w:rsidRPr="00EA5902">
        <w:rPr>
          <w:b/>
          <w:bCs/>
        </w:rPr>
        <w:t>12.2.</w:t>
      </w:r>
      <w:r w:rsidRPr="00EA5902">
        <w:t xml:space="preserve"> İstekli, işin yapılacağı yeri ve çevresini görmekle; işyerinin şekline ve mahiyetine, iklim şartlarına, işin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14:paraId="4DA6D885" w14:textId="77777777" w:rsidR="00247F5E" w:rsidRPr="00EA5902" w:rsidRDefault="00200AB6">
      <w:pPr>
        <w:jc w:val="both"/>
      </w:pPr>
      <w:r w:rsidRPr="00EA5902">
        <w:rPr>
          <w:b/>
          <w:bCs/>
        </w:rPr>
        <w:t>12.3.</w:t>
      </w:r>
      <w:r w:rsidRPr="00EA5902">
        <w:t xml:space="preserve"> İstekli veya temsilcilerinin işin yapılacağı yeri görmek istemesi halinde, işin gerçekleştirileceği binaya ve/veya araziye girilmesi için gerekli izinler İdare tarafından verilecektir. </w:t>
      </w:r>
    </w:p>
    <w:p w14:paraId="14CD433B" w14:textId="77777777" w:rsidR="00247F5E" w:rsidRPr="00EA5902" w:rsidRDefault="00200AB6">
      <w:pPr>
        <w:jc w:val="both"/>
      </w:pPr>
      <w:r w:rsidRPr="00EA5902">
        <w:rPr>
          <w:b/>
          <w:bCs/>
        </w:rPr>
        <w:t>12.4.</w:t>
      </w:r>
      <w:r w:rsidRPr="00EA5902">
        <w:t xml:space="preserve"> Tekliflerin değerlendirilmesinde, isteklinin işin yapılacağı yeri incelediği ve teklifini buna göre hazırladığı kabul edilir. </w:t>
      </w:r>
    </w:p>
    <w:p w14:paraId="360E8834" w14:textId="009AE6CC" w:rsidR="00247F5E" w:rsidRPr="00EA5902" w:rsidRDefault="00200AB6">
      <w:pPr>
        <w:spacing w:before="120"/>
        <w:jc w:val="both"/>
      </w:pPr>
      <w:r w:rsidRPr="00EA5902">
        <w:rPr>
          <w:b/>
          <w:bCs/>
          <w:color w:val="auto"/>
        </w:rPr>
        <w:t>Madde 13 - İhale dokümanında değişiklik yapılması</w:t>
      </w:r>
    </w:p>
    <w:p w14:paraId="668C0AC8" w14:textId="1727260D" w:rsidR="00247F5E" w:rsidRPr="00EA5902" w:rsidRDefault="00200AB6">
      <w:pPr>
        <w:jc w:val="both"/>
      </w:pPr>
      <w:r w:rsidRPr="00EA5902">
        <w:rPr>
          <w:b/>
          <w:bCs/>
        </w:rPr>
        <w:t>1</w:t>
      </w:r>
      <w:r w:rsidR="00771BB5">
        <w:rPr>
          <w:b/>
          <w:bCs/>
        </w:rPr>
        <w:t>3</w:t>
      </w:r>
      <w:r w:rsidRPr="00EA5902">
        <w:rPr>
          <w:b/>
          <w:bCs/>
        </w:rPr>
        <w:t>.1.</w:t>
      </w:r>
      <w:r w:rsidRPr="00EA5902">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w:t>
      </w:r>
    </w:p>
    <w:p w14:paraId="258676F8" w14:textId="0E8E7F55" w:rsidR="00247F5E" w:rsidRDefault="00200AB6">
      <w:pPr>
        <w:jc w:val="both"/>
      </w:pPr>
      <w:r w:rsidRPr="00EA5902">
        <w:rPr>
          <w:b/>
          <w:bCs/>
        </w:rPr>
        <w:lastRenderedPageBreak/>
        <w:t>1</w:t>
      </w:r>
      <w:r w:rsidR="00771BB5">
        <w:rPr>
          <w:b/>
          <w:bCs/>
        </w:rPr>
        <w:t>3</w:t>
      </w:r>
      <w:r w:rsidRPr="00EA5902">
        <w:rPr>
          <w:b/>
          <w:bCs/>
        </w:rPr>
        <w:t>.2.</w:t>
      </w:r>
      <w:r w:rsidRPr="00EA5902">
        <w:t xml:space="preserve"> Zeyilname, ihale tarihinden en az 3 gün öncesinde bilgi sahibi olmalarını temin edecek şekilde e-posta, faks </w:t>
      </w:r>
      <w:proofErr w:type="gramStart"/>
      <w:r w:rsidRPr="00EA5902">
        <w:t>yada</w:t>
      </w:r>
      <w:proofErr w:type="gramEnd"/>
      <w:r w:rsidRPr="00EA5902">
        <w:t xml:space="preserve"> kep üzerinden isteklilere bildirilir.</w:t>
      </w:r>
    </w:p>
    <w:p w14:paraId="6C8CCEE4" w14:textId="77777777" w:rsidR="002B5486" w:rsidRDefault="002B5486">
      <w:pPr>
        <w:jc w:val="both"/>
      </w:pPr>
    </w:p>
    <w:p w14:paraId="5BC08707" w14:textId="77777777" w:rsidR="002B5486" w:rsidRDefault="002B5486">
      <w:pPr>
        <w:jc w:val="both"/>
      </w:pPr>
    </w:p>
    <w:p w14:paraId="6A7C5C18" w14:textId="77777777" w:rsidR="002B5486" w:rsidRDefault="002B5486">
      <w:pPr>
        <w:jc w:val="both"/>
      </w:pPr>
    </w:p>
    <w:p w14:paraId="66E27F5C" w14:textId="77777777" w:rsidR="00B959E9" w:rsidRPr="00EA5902" w:rsidRDefault="00B959E9">
      <w:pPr>
        <w:jc w:val="both"/>
      </w:pPr>
    </w:p>
    <w:p w14:paraId="328ED98B" w14:textId="1BE7C3E1" w:rsidR="00247F5E" w:rsidRPr="00EA5902" w:rsidRDefault="00200AB6">
      <w:pPr>
        <w:spacing w:before="120"/>
        <w:jc w:val="both"/>
      </w:pPr>
      <w:r w:rsidRPr="00EA5902">
        <w:rPr>
          <w:b/>
          <w:bCs/>
          <w:color w:val="auto"/>
        </w:rPr>
        <w:t>Madde 1</w:t>
      </w:r>
      <w:r w:rsidR="00771BB5">
        <w:rPr>
          <w:b/>
          <w:bCs/>
          <w:color w:val="auto"/>
        </w:rPr>
        <w:t>4</w:t>
      </w:r>
      <w:r w:rsidRPr="00EA5902">
        <w:rPr>
          <w:b/>
          <w:bCs/>
          <w:color w:val="auto"/>
        </w:rPr>
        <w:t xml:space="preserve"> - İhale saatinden önce ihalenin iptal edilmesi </w:t>
      </w:r>
    </w:p>
    <w:p w14:paraId="2D3C6DFB" w14:textId="641B779A" w:rsidR="00247F5E" w:rsidRPr="00EA5902" w:rsidRDefault="00200AB6">
      <w:pPr>
        <w:jc w:val="both"/>
      </w:pPr>
      <w:r w:rsidRPr="00EA5902">
        <w:rPr>
          <w:b/>
          <w:bCs/>
        </w:rPr>
        <w:t>1</w:t>
      </w:r>
      <w:r w:rsidR="00771BB5">
        <w:rPr>
          <w:b/>
          <w:bCs/>
        </w:rPr>
        <w:t>4</w:t>
      </w:r>
      <w:r w:rsidRPr="00EA5902">
        <w:rPr>
          <w:b/>
          <w:bCs/>
        </w:rPr>
        <w:t>.1.</w:t>
      </w:r>
      <w:r w:rsidRPr="00EA5902">
        <w:t xml:space="preserve"> İdare tarafından gerekli görülen veya ihale dokümanında yer alan belgelerde ihalenin yapılmasına engel olan ve düzeltilmesi mümkün bulunmayan hususların tespit edildiği hallerde, ihale saatinden önce ihale iptal edilebilir. </w:t>
      </w:r>
    </w:p>
    <w:p w14:paraId="025410C7" w14:textId="7835BD24" w:rsidR="00247F5E" w:rsidRPr="00EA5902" w:rsidRDefault="00200AB6">
      <w:pPr>
        <w:jc w:val="both"/>
      </w:pPr>
      <w:r w:rsidRPr="00EA5902">
        <w:rPr>
          <w:b/>
          <w:bCs/>
        </w:rPr>
        <w:t>1</w:t>
      </w:r>
      <w:r w:rsidR="00771BB5">
        <w:rPr>
          <w:b/>
          <w:bCs/>
        </w:rPr>
        <w:t>4</w:t>
      </w:r>
      <w:r w:rsidRPr="00EA5902">
        <w:rPr>
          <w:b/>
          <w:bCs/>
        </w:rPr>
        <w:t>.2.</w:t>
      </w:r>
      <w:r w:rsidRPr="00EA5902">
        <w:t xml:space="preserve"> İhalenin iptal edilmesi nedeniyle isteklilerce İdareden herhangi bir hak talebinde bulunulamaz. </w:t>
      </w:r>
    </w:p>
    <w:p w14:paraId="6E14468E" w14:textId="77777777" w:rsidR="00247F5E" w:rsidRPr="00EA5902" w:rsidRDefault="00247F5E">
      <w:pPr>
        <w:spacing w:before="120"/>
        <w:jc w:val="both"/>
        <w:rPr>
          <w:b/>
          <w:bCs/>
          <w:color w:val="auto"/>
        </w:rPr>
      </w:pPr>
    </w:p>
    <w:p w14:paraId="1AE3B27F" w14:textId="3E1CCADE" w:rsidR="00247F5E" w:rsidRPr="00EA5902" w:rsidRDefault="00200AB6">
      <w:pPr>
        <w:spacing w:before="120"/>
        <w:jc w:val="both"/>
      </w:pPr>
      <w:r w:rsidRPr="00EA5902">
        <w:rPr>
          <w:b/>
          <w:bCs/>
          <w:color w:val="auto"/>
        </w:rPr>
        <w:t>Madde 1</w:t>
      </w:r>
      <w:r w:rsidR="00771BB5">
        <w:rPr>
          <w:b/>
          <w:bCs/>
          <w:color w:val="auto"/>
        </w:rPr>
        <w:t>5</w:t>
      </w:r>
      <w:r w:rsidRPr="00EA5902">
        <w:rPr>
          <w:b/>
          <w:bCs/>
          <w:color w:val="auto"/>
        </w:rPr>
        <w:t>- İş ortaklığı</w:t>
      </w:r>
    </w:p>
    <w:p w14:paraId="2C4374C0" w14:textId="0BDDD1F2" w:rsidR="00247F5E" w:rsidRPr="00EA5902" w:rsidRDefault="00200AB6">
      <w:pPr>
        <w:jc w:val="both"/>
      </w:pPr>
      <w:r w:rsidRPr="00EA5902">
        <w:rPr>
          <w:b/>
          <w:bCs/>
        </w:rPr>
        <w:t>1</w:t>
      </w:r>
      <w:r w:rsidR="00771BB5">
        <w:rPr>
          <w:b/>
          <w:bCs/>
        </w:rPr>
        <w:t>5</w:t>
      </w:r>
      <w:r w:rsidRPr="00EA5902">
        <w:rPr>
          <w:b/>
          <w:bCs/>
        </w:rPr>
        <w:t>.1.</w:t>
      </w:r>
      <w:r w:rsidRPr="00EA5902">
        <w:t xml:space="preserve"> Birden fazla gerçek veya tüzel kişi iş ortaklığı oluşturmak suretiyle ihaleye teklif verebilir. </w:t>
      </w:r>
    </w:p>
    <w:p w14:paraId="32E2AF96" w14:textId="41C0FC20" w:rsidR="00247F5E" w:rsidRPr="00EA5902" w:rsidRDefault="00200AB6">
      <w:pPr>
        <w:jc w:val="both"/>
      </w:pPr>
      <w:r w:rsidRPr="00EA5902">
        <w:rPr>
          <w:b/>
          <w:bCs/>
        </w:rPr>
        <w:t>1</w:t>
      </w:r>
      <w:r w:rsidR="00771BB5">
        <w:rPr>
          <w:b/>
          <w:bCs/>
        </w:rPr>
        <w:t>5</w:t>
      </w:r>
      <w:r w:rsidRPr="00EA5902">
        <w:rPr>
          <w:b/>
          <w:bCs/>
        </w:rPr>
        <w:t>.2.</w:t>
      </w:r>
      <w:r w:rsidRPr="00EA5902">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3D76CC0F" w14:textId="2BCB8899" w:rsidR="00247F5E" w:rsidRPr="00EA5902" w:rsidRDefault="00200AB6">
      <w:pPr>
        <w:jc w:val="both"/>
      </w:pPr>
      <w:r w:rsidRPr="00EA5902">
        <w:rPr>
          <w:b/>
          <w:bCs/>
        </w:rPr>
        <w:t>1</w:t>
      </w:r>
      <w:r w:rsidR="00771BB5">
        <w:rPr>
          <w:b/>
          <w:bCs/>
        </w:rPr>
        <w:t>5</w:t>
      </w:r>
      <w:r w:rsidRPr="00EA5902">
        <w:rPr>
          <w:b/>
          <w:bCs/>
        </w:rPr>
        <w:t>.3.</w:t>
      </w:r>
      <w:r w:rsidRPr="00EA5902">
        <w:t xml:space="preserve"> İş ortaklığı oluşturmak suretiyle ihaleye teklif verecek istekliler, iş ortaklığı yaptıklarına dair pilot ortağın da belirtildiği, iş ortaklığı beyannamesini teklif mektubu ekinde sunacaklardır. </w:t>
      </w:r>
    </w:p>
    <w:p w14:paraId="117F28A1" w14:textId="601F0A7B" w:rsidR="00247F5E" w:rsidRPr="00EA5902" w:rsidRDefault="00200AB6">
      <w:pPr>
        <w:jc w:val="both"/>
      </w:pPr>
      <w:r w:rsidRPr="00EA5902">
        <w:rPr>
          <w:b/>
          <w:bCs/>
        </w:rPr>
        <w:t>1</w:t>
      </w:r>
      <w:r w:rsidR="00771BB5">
        <w:rPr>
          <w:b/>
          <w:bCs/>
        </w:rPr>
        <w:t>5</w:t>
      </w:r>
      <w:r w:rsidRPr="00EA5902">
        <w:rPr>
          <w:b/>
          <w:bCs/>
        </w:rPr>
        <w:t>.4.</w:t>
      </w:r>
      <w:r w:rsidRPr="00EA5902">
        <w:t xml:space="preserve"> İhalenin iş ortaklığı üzerinde kalması halinde, iş ortaklığı tarafından, sözleşmenin imzalanmasından önce noter onaylı ortaklık sözleşmesinin İdareye verilmesi zorunludur. </w:t>
      </w:r>
    </w:p>
    <w:p w14:paraId="56465F69" w14:textId="74C65324" w:rsidR="00247F5E" w:rsidRPr="00EA5902" w:rsidRDefault="00200AB6">
      <w:pPr>
        <w:jc w:val="both"/>
      </w:pPr>
      <w:r w:rsidRPr="00EA5902">
        <w:rPr>
          <w:b/>
          <w:bCs/>
        </w:rPr>
        <w:t>1</w:t>
      </w:r>
      <w:r w:rsidR="00771BB5">
        <w:rPr>
          <w:b/>
          <w:bCs/>
        </w:rPr>
        <w:t>5</w:t>
      </w:r>
      <w:r w:rsidRPr="00EA5902">
        <w:rPr>
          <w:b/>
          <w:bCs/>
        </w:rPr>
        <w:t>.5.</w:t>
      </w:r>
      <w:r w:rsidRPr="00EA5902">
        <w:t xml:space="preserve"> İş ortaklığı sözleşmesinde, ortakların hisse oranları ve pilot ortak ile diğer ortakların işin yerine getirilmesinde müştereken ve </w:t>
      </w:r>
      <w:proofErr w:type="spellStart"/>
      <w:r w:rsidRPr="00EA5902">
        <w:t>müteselsilen</w:t>
      </w:r>
      <w:proofErr w:type="spellEnd"/>
      <w:r w:rsidRPr="00EA5902">
        <w:t xml:space="preserve"> sorumlu oldukları belirtilecektir. </w:t>
      </w:r>
    </w:p>
    <w:p w14:paraId="64C71E74" w14:textId="3024E18C" w:rsidR="00247F5E" w:rsidRPr="00EA5902" w:rsidRDefault="00200AB6">
      <w:pPr>
        <w:spacing w:before="120"/>
        <w:jc w:val="both"/>
      </w:pPr>
      <w:r w:rsidRPr="00EA5902">
        <w:rPr>
          <w:b/>
          <w:bCs/>
          <w:color w:val="auto"/>
        </w:rPr>
        <w:t>Madde 1</w:t>
      </w:r>
      <w:r w:rsidR="00771BB5">
        <w:rPr>
          <w:b/>
          <w:bCs/>
          <w:color w:val="auto"/>
        </w:rPr>
        <w:t>6</w:t>
      </w:r>
      <w:r w:rsidRPr="00EA5902">
        <w:rPr>
          <w:b/>
          <w:bCs/>
          <w:color w:val="auto"/>
        </w:rPr>
        <w:t xml:space="preserve"> - Konsorsiyum</w:t>
      </w:r>
    </w:p>
    <w:p w14:paraId="45E823C7" w14:textId="609CA17A" w:rsidR="00247F5E" w:rsidRPr="00EA5902" w:rsidRDefault="00200AB6">
      <w:pPr>
        <w:jc w:val="both"/>
      </w:pPr>
      <w:r w:rsidRPr="00EA5902">
        <w:rPr>
          <w:b/>
          <w:bCs/>
        </w:rPr>
        <w:t>1</w:t>
      </w:r>
      <w:r w:rsidR="00771BB5">
        <w:rPr>
          <w:b/>
          <w:bCs/>
        </w:rPr>
        <w:t>6</w:t>
      </w:r>
      <w:r w:rsidRPr="00EA5902">
        <w:rPr>
          <w:b/>
          <w:bCs/>
        </w:rPr>
        <w:t>.1.</w:t>
      </w:r>
      <w:r w:rsidRPr="00EA5902">
        <w:t xml:space="preserve"> Konsorsiyumlar ihaleye teklif veremez. </w:t>
      </w:r>
    </w:p>
    <w:p w14:paraId="75B168C0" w14:textId="31CFB35C" w:rsidR="00247F5E" w:rsidRPr="00EA5902" w:rsidRDefault="00200AB6">
      <w:pPr>
        <w:spacing w:before="120"/>
        <w:jc w:val="both"/>
      </w:pPr>
      <w:r w:rsidRPr="00EA5902">
        <w:rPr>
          <w:b/>
          <w:bCs/>
          <w:color w:val="auto"/>
        </w:rPr>
        <w:t>Madde 1</w:t>
      </w:r>
      <w:r w:rsidR="00771BB5">
        <w:rPr>
          <w:b/>
          <w:bCs/>
          <w:color w:val="auto"/>
        </w:rPr>
        <w:t>7</w:t>
      </w:r>
      <w:r w:rsidRPr="00EA5902">
        <w:rPr>
          <w:b/>
          <w:bCs/>
          <w:color w:val="auto"/>
        </w:rPr>
        <w:t xml:space="preserve"> - Alt yükleniciler</w:t>
      </w:r>
    </w:p>
    <w:p w14:paraId="320C7753" w14:textId="673F28DF" w:rsidR="00247F5E" w:rsidRPr="00EA5902" w:rsidRDefault="00200AB6">
      <w:pPr>
        <w:jc w:val="both"/>
      </w:pPr>
      <w:r w:rsidRPr="00EA5902">
        <w:rPr>
          <w:b/>
          <w:bCs/>
        </w:rPr>
        <w:t>1</w:t>
      </w:r>
      <w:r w:rsidR="00771BB5">
        <w:rPr>
          <w:b/>
          <w:bCs/>
        </w:rPr>
        <w:t>7</w:t>
      </w:r>
      <w:r w:rsidRPr="00EA5902">
        <w:rPr>
          <w:b/>
          <w:bCs/>
        </w:rPr>
        <w:t>.1.</w:t>
      </w:r>
      <w:r w:rsidRPr="00EA5902">
        <w:t xml:space="preserve"> İhale konusu işte idarenin onayı ile alt yüklenici çalıştırılabilir. Ancak işin tamamı alt yüklenicilere yaptırılamaz. Alt yüklenicilerin yaptıkları işlerle ilgili sorumluluğu yüklenicinin sorumluluğunu ortadan kaldırmaz. </w:t>
      </w:r>
    </w:p>
    <w:p w14:paraId="234A8272" w14:textId="77777777" w:rsidR="00247F5E" w:rsidRPr="00EA5902" w:rsidRDefault="00247F5E">
      <w:pPr>
        <w:jc w:val="both"/>
      </w:pPr>
    </w:p>
    <w:p w14:paraId="7C7B1A57"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III. TEKLİFLERİN HAZIRLANMASI VE SUNULMASINA İLİŞKİN HUSUSLAR</w:t>
      </w:r>
    </w:p>
    <w:p w14:paraId="19AE6E06" w14:textId="680395E0" w:rsidR="00247F5E" w:rsidRPr="00EA5902" w:rsidRDefault="00200AB6">
      <w:pPr>
        <w:spacing w:before="120"/>
        <w:jc w:val="both"/>
      </w:pPr>
      <w:r w:rsidRPr="00EA5902">
        <w:rPr>
          <w:b/>
          <w:bCs/>
          <w:color w:val="auto"/>
        </w:rPr>
        <w:t>Madde 1</w:t>
      </w:r>
      <w:r w:rsidR="00771BB5">
        <w:rPr>
          <w:b/>
          <w:bCs/>
          <w:color w:val="auto"/>
        </w:rPr>
        <w:t>8</w:t>
      </w:r>
      <w:r w:rsidRPr="00EA5902">
        <w:rPr>
          <w:b/>
          <w:bCs/>
          <w:color w:val="auto"/>
        </w:rPr>
        <w:t xml:space="preserve"> - Teklif ve sözleşme türü</w:t>
      </w:r>
    </w:p>
    <w:p w14:paraId="53BF9DBE" w14:textId="69B9FBAC" w:rsidR="00247F5E" w:rsidRPr="00EA5902" w:rsidRDefault="00200AB6">
      <w:pPr>
        <w:jc w:val="both"/>
      </w:pPr>
      <w:r w:rsidRPr="00EA5902">
        <w:rPr>
          <w:b/>
          <w:bCs/>
        </w:rPr>
        <w:t>1</w:t>
      </w:r>
      <w:r w:rsidR="00771BB5">
        <w:rPr>
          <w:b/>
          <w:bCs/>
        </w:rPr>
        <w:t>8</w:t>
      </w:r>
      <w:r w:rsidRPr="00EA5902">
        <w:rPr>
          <w:b/>
          <w:bCs/>
        </w:rPr>
        <w:t>.1.</w:t>
      </w:r>
      <w:r w:rsidRPr="00EA5902">
        <w:t xml:space="preserve"> İstekliler tekliflerini, </w:t>
      </w:r>
      <w:r w:rsidR="001654C9">
        <w:rPr>
          <w:color w:val="FF0000"/>
        </w:rPr>
        <w:t>işbu şartnamenin 40. Maddesinde belirtilen hesaplama yöntemine göre hesapl</w:t>
      </w:r>
      <w:r w:rsidR="00CD43BA">
        <w:rPr>
          <w:color w:val="FF0000"/>
        </w:rPr>
        <w:t xml:space="preserve">anacak enflasyon farkı ödenecek usule uygun olarak </w:t>
      </w:r>
      <w:r w:rsidRPr="00EA5902">
        <w:t xml:space="preserve">vereceklerdir; ihale sonucu, ihale üzerine bırakılan istekliyle </w:t>
      </w:r>
      <w:r w:rsidR="001654C9">
        <w:t xml:space="preserve">teklif </w:t>
      </w:r>
      <w:r w:rsidRPr="00EA5902">
        <w:t>bedel</w:t>
      </w:r>
      <w:r w:rsidR="001654C9">
        <w:t>i üzerinden</w:t>
      </w:r>
      <w:r w:rsidRPr="00EA5902">
        <w:t xml:space="preserve"> sözleşme imzalanacaktır. </w:t>
      </w:r>
    </w:p>
    <w:p w14:paraId="79135963" w14:textId="77777777" w:rsidR="00247F5E" w:rsidRPr="00EA5902" w:rsidRDefault="00247F5E">
      <w:pPr>
        <w:jc w:val="both"/>
      </w:pPr>
    </w:p>
    <w:p w14:paraId="76592339" w14:textId="5489D41A" w:rsidR="00247F5E" w:rsidRPr="00EA5902" w:rsidRDefault="00200AB6">
      <w:pPr>
        <w:spacing w:before="120"/>
        <w:jc w:val="both"/>
      </w:pPr>
      <w:r w:rsidRPr="00EA5902">
        <w:rPr>
          <w:b/>
          <w:bCs/>
          <w:color w:val="auto"/>
        </w:rPr>
        <w:t xml:space="preserve">Madde </w:t>
      </w:r>
      <w:r w:rsidR="00771BB5">
        <w:rPr>
          <w:b/>
          <w:bCs/>
          <w:color w:val="auto"/>
        </w:rPr>
        <w:t>19</w:t>
      </w:r>
      <w:r w:rsidRPr="00EA5902">
        <w:rPr>
          <w:b/>
          <w:bCs/>
          <w:color w:val="auto"/>
        </w:rPr>
        <w:t xml:space="preserve"> - Kısmi teklif verilmesi</w:t>
      </w:r>
    </w:p>
    <w:p w14:paraId="54A93013" w14:textId="3BC9879B" w:rsidR="00247F5E" w:rsidRPr="00EA5902" w:rsidRDefault="00771BB5">
      <w:pPr>
        <w:jc w:val="both"/>
      </w:pPr>
      <w:r>
        <w:rPr>
          <w:b/>
          <w:bCs/>
        </w:rPr>
        <w:t>19</w:t>
      </w:r>
      <w:r w:rsidR="00200AB6" w:rsidRPr="00EA5902">
        <w:rPr>
          <w:b/>
          <w:bCs/>
        </w:rPr>
        <w:t>.1.</w:t>
      </w:r>
      <w:r w:rsidR="00200AB6" w:rsidRPr="00EA5902">
        <w:t xml:space="preserve"> Bu ihalede işin tamamı için teklif verilecektir. İstekliler işin belli bir kısmını kapsayacak şekilde teklif veremezler. </w:t>
      </w:r>
      <w:proofErr w:type="spellStart"/>
      <w:r w:rsidR="00200AB6" w:rsidRPr="00EA5902">
        <w:t>Örn</w:t>
      </w:r>
      <w:proofErr w:type="spellEnd"/>
      <w:r w:rsidR="00200AB6" w:rsidRPr="00EA5902">
        <w:t xml:space="preserve">. İnce işler, cephe işleri, mekanik işler, elektrik işleri vb. </w:t>
      </w:r>
    </w:p>
    <w:p w14:paraId="79A6382B" w14:textId="4179AF9A" w:rsidR="00247F5E" w:rsidRPr="00EA5902" w:rsidRDefault="00200AB6">
      <w:pPr>
        <w:spacing w:before="120"/>
        <w:jc w:val="both"/>
      </w:pPr>
      <w:r w:rsidRPr="00EA5902">
        <w:rPr>
          <w:b/>
          <w:bCs/>
          <w:color w:val="auto"/>
        </w:rPr>
        <w:t>Madde 2</w:t>
      </w:r>
      <w:r w:rsidR="00771BB5">
        <w:rPr>
          <w:b/>
          <w:bCs/>
          <w:color w:val="auto"/>
        </w:rPr>
        <w:t>0</w:t>
      </w:r>
      <w:r w:rsidRPr="00EA5902">
        <w:rPr>
          <w:b/>
          <w:bCs/>
          <w:color w:val="auto"/>
        </w:rPr>
        <w:t>- Tekliflerin sunulma şekli</w:t>
      </w:r>
    </w:p>
    <w:p w14:paraId="6B164772" w14:textId="1CFDE6DD" w:rsidR="00F24A61" w:rsidRPr="00EA5902" w:rsidRDefault="00F24A61" w:rsidP="00F24A61">
      <w:pPr>
        <w:jc w:val="both"/>
      </w:pPr>
      <w:r w:rsidRPr="00EA5902">
        <w:rPr>
          <w:b/>
          <w:bCs/>
        </w:rPr>
        <w:t>2</w:t>
      </w:r>
      <w:r w:rsidR="00771BB5">
        <w:rPr>
          <w:b/>
          <w:bCs/>
        </w:rPr>
        <w:t>0</w:t>
      </w:r>
      <w:r w:rsidRPr="00EA5902">
        <w:rPr>
          <w:b/>
          <w:bCs/>
        </w:rPr>
        <w:t>.1.</w:t>
      </w:r>
      <w:r w:rsidRPr="00EA5902">
        <w:t xml:space="preserve"> Teklif mektubu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 </w:t>
      </w:r>
    </w:p>
    <w:p w14:paraId="67B1079C" w14:textId="1CBF56AE" w:rsidR="00F24A61" w:rsidRPr="00EA5902" w:rsidRDefault="00F24A61" w:rsidP="00F24A61">
      <w:pPr>
        <w:spacing w:before="120"/>
        <w:jc w:val="both"/>
      </w:pPr>
      <w:r w:rsidRPr="00EA5902">
        <w:rPr>
          <w:b/>
          <w:bCs/>
        </w:rPr>
        <w:lastRenderedPageBreak/>
        <w:t>2</w:t>
      </w:r>
      <w:r w:rsidR="00771BB5">
        <w:rPr>
          <w:b/>
          <w:bCs/>
        </w:rPr>
        <w:t>0</w:t>
      </w:r>
      <w:r w:rsidRPr="00EA5902">
        <w:rPr>
          <w:b/>
          <w:bCs/>
        </w:rPr>
        <w:t>.2.</w:t>
      </w:r>
      <w:r w:rsidRPr="00EA5902">
        <w:t xml:space="preserve"> Teklifler, ihale dokümanında belirtilen ihale saatine kadar sıra numaralı alındılar karşılığında İdareye (tekliflerin sunulacağı yere) teslim edilir. Bu saatten sonra verilen teklifler kabul edilmez ve açılmadan istekliye iade edilir. </w:t>
      </w:r>
    </w:p>
    <w:p w14:paraId="1E2B6294" w14:textId="3AE34862" w:rsidR="00247F5E" w:rsidRPr="00EA5902" w:rsidRDefault="00200AB6" w:rsidP="00F24A61">
      <w:pPr>
        <w:spacing w:before="120"/>
        <w:jc w:val="both"/>
      </w:pPr>
      <w:r w:rsidRPr="00EA5902">
        <w:rPr>
          <w:b/>
          <w:bCs/>
          <w:color w:val="auto"/>
        </w:rPr>
        <w:t>Madde 2</w:t>
      </w:r>
      <w:r w:rsidR="00771BB5">
        <w:rPr>
          <w:b/>
          <w:bCs/>
          <w:color w:val="auto"/>
        </w:rPr>
        <w:t>1</w:t>
      </w:r>
      <w:r w:rsidRPr="00EA5902">
        <w:rPr>
          <w:b/>
          <w:bCs/>
          <w:color w:val="auto"/>
        </w:rPr>
        <w:t xml:space="preserve"> - Tekliflerin geçerlilik süresi</w:t>
      </w:r>
    </w:p>
    <w:p w14:paraId="017179BF" w14:textId="4966A0DD" w:rsidR="00247F5E" w:rsidRPr="00EA5902" w:rsidRDefault="00200AB6">
      <w:pPr>
        <w:jc w:val="both"/>
      </w:pPr>
      <w:r w:rsidRPr="00EA5902">
        <w:rPr>
          <w:b/>
          <w:bCs/>
        </w:rPr>
        <w:t>2</w:t>
      </w:r>
      <w:r w:rsidR="00771BB5">
        <w:rPr>
          <w:b/>
          <w:bCs/>
        </w:rPr>
        <w:t>1</w:t>
      </w:r>
      <w:r w:rsidRPr="00EA5902">
        <w:rPr>
          <w:b/>
          <w:bCs/>
        </w:rPr>
        <w:t>.1.</w:t>
      </w:r>
      <w:r w:rsidRPr="00EA5902">
        <w:t xml:space="preserve"> Tekliflerin geçerlilik süresi, ihale tarihinden itibaren </w:t>
      </w:r>
      <w:r w:rsidR="00A95EC2" w:rsidRPr="00EA5902">
        <w:rPr>
          <w:rStyle w:val="richtext"/>
          <w:b/>
          <w:bCs/>
          <w:color w:val="003399"/>
          <w:u w:val="dotted"/>
        </w:rPr>
        <w:t>90</w:t>
      </w:r>
      <w:r w:rsidRPr="00EA5902">
        <w:t xml:space="preserve"> </w:t>
      </w:r>
      <w:r w:rsidR="00F24A61" w:rsidRPr="00EA5902">
        <w:t>–</w:t>
      </w:r>
      <w:r w:rsidRPr="00EA5902">
        <w:t xml:space="preserve"> </w:t>
      </w:r>
      <w:r w:rsidR="00F24A61" w:rsidRPr="00EA5902">
        <w:t>(</w:t>
      </w:r>
      <w:r w:rsidR="00A95EC2" w:rsidRPr="00EA5902">
        <w:rPr>
          <w:rStyle w:val="richtext"/>
          <w:b/>
          <w:bCs/>
          <w:color w:val="003399"/>
          <w:u w:val="dotted"/>
        </w:rPr>
        <w:t>Doksan</w:t>
      </w:r>
      <w:r w:rsidR="00F24A61" w:rsidRPr="00EA5902">
        <w:rPr>
          <w:rStyle w:val="richtext"/>
          <w:b/>
          <w:bCs/>
          <w:color w:val="003399"/>
          <w:u w:val="dotted"/>
        </w:rPr>
        <w:t>)</w:t>
      </w:r>
      <w:r w:rsidRPr="00EA5902">
        <w:t xml:space="preserve"> takvim günüdür. </w:t>
      </w:r>
    </w:p>
    <w:p w14:paraId="79584DC7" w14:textId="12A19CCD" w:rsidR="00247F5E" w:rsidRPr="00EA5902" w:rsidRDefault="00200AB6">
      <w:pPr>
        <w:jc w:val="both"/>
      </w:pPr>
      <w:r w:rsidRPr="00EA5902">
        <w:rPr>
          <w:b/>
          <w:bCs/>
        </w:rPr>
        <w:t>2</w:t>
      </w:r>
      <w:r w:rsidR="00771BB5">
        <w:rPr>
          <w:b/>
          <w:bCs/>
        </w:rPr>
        <w:t>1.</w:t>
      </w:r>
      <w:r w:rsidRPr="00EA5902">
        <w:rPr>
          <w:b/>
          <w:bCs/>
        </w:rPr>
        <w:t>2.</w:t>
      </w:r>
      <w:r w:rsidRPr="00EA5902">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serbest bırakılır/iade edilir. </w:t>
      </w:r>
    </w:p>
    <w:p w14:paraId="25049948" w14:textId="77777777" w:rsidR="00A95EC2" w:rsidRPr="00EA5902" w:rsidRDefault="00A95EC2">
      <w:pPr>
        <w:jc w:val="both"/>
      </w:pPr>
    </w:p>
    <w:p w14:paraId="4A7C96E4" w14:textId="422A93F7" w:rsidR="00247F5E" w:rsidRPr="00EA5902" w:rsidRDefault="00200AB6">
      <w:pPr>
        <w:spacing w:before="120"/>
        <w:jc w:val="both"/>
      </w:pPr>
      <w:r w:rsidRPr="00EA5902">
        <w:rPr>
          <w:b/>
          <w:bCs/>
          <w:color w:val="auto"/>
        </w:rPr>
        <w:t>Madde 2</w:t>
      </w:r>
      <w:r w:rsidR="00771BB5">
        <w:rPr>
          <w:b/>
          <w:bCs/>
          <w:color w:val="auto"/>
        </w:rPr>
        <w:t>2</w:t>
      </w:r>
      <w:r w:rsidRPr="00EA5902">
        <w:rPr>
          <w:b/>
          <w:bCs/>
          <w:color w:val="auto"/>
        </w:rPr>
        <w:t>- Teklif fiyata dahil olan giderler</w:t>
      </w:r>
    </w:p>
    <w:p w14:paraId="28B57854" w14:textId="73F3B056" w:rsidR="00247F5E" w:rsidRPr="00EA5902" w:rsidRDefault="00200AB6">
      <w:pPr>
        <w:jc w:val="both"/>
      </w:pPr>
      <w:r w:rsidRPr="00EA5902">
        <w:rPr>
          <w:b/>
          <w:bCs/>
        </w:rPr>
        <w:t>2</w:t>
      </w:r>
      <w:r w:rsidR="00771BB5">
        <w:rPr>
          <w:b/>
          <w:bCs/>
        </w:rPr>
        <w:t>2</w:t>
      </w:r>
      <w:r w:rsidRPr="00EA5902">
        <w:rPr>
          <w:b/>
          <w:bCs/>
        </w:rPr>
        <w:t>.1.</w:t>
      </w:r>
      <w:r w:rsidRPr="00EA5902">
        <w:t xml:space="preserve"> İsteklinin sözleşmenin uygulanması sırasında ilgili mevzuat gereğince ödeyeceği her türlü vergi, resim, harç, yapı kullanım izin belgesi giderleri ve benzeri giderler ile ulaşım, nakliye ve her türlü sigorta giderleri teklif fiyatına dahildir. </w:t>
      </w:r>
    </w:p>
    <w:p w14:paraId="54D5FDA4" w14:textId="0B12B57B" w:rsidR="00247F5E" w:rsidRPr="00EA5902" w:rsidRDefault="00200AB6">
      <w:pPr>
        <w:jc w:val="both"/>
      </w:pPr>
      <w:r w:rsidRPr="00EA5902">
        <w:rPr>
          <w:b/>
          <w:bCs/>
        </w:rPr>
        <w:t>2</w:t>
      </w:r>
      <w:r w:rsidR="00771BB5">
        <w:rPr>
          <w:b/>
          <w:bCs/>
        </w:rPr>
        <w:t>2</w:t>
      </w:r>
      <w:r w:rsidRPr="00EA5902">
        <w:rPr>
          <w:b/>
          <w:bCs/>
        </w:rPr>
        <w:t>.2.</w:t>
      </w:r>
      <w:r w:rsidRPr="00EA5902">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30704F3A" w14:textId="1FBF9914" w:rsidR="00247F5E" w:rsidRPr="00EA5902" w:rsidRDefault="00200AB6">
      <w:pPr>
        <w:jc w:val="both"/>
      </w:pPr>
      <w:r w:rsidRPr="00EA5902">
        <w:rPr>
          <w:b/>
          <w:bCs/>
        </w:rPr>
        <w:t>2</w:t>
      </w:r>
      <w:r w:rsidR="00771BB5">
        <w:rPr>
          <w:b/>
          <w:bCs/>
        </w:rPr>
        <w:t>2</w:t>
      </w:r>
      <w:r w:rsidRPr="00EA5902">
        <w:rPr>
          <w:b/>
          <w:bCs/>
        </w:rPr>
        <w:t>.3.</w:t>
      </w:r>
      <w:r w:rsidRPr="00EA5902">
        <w:t xml:space="preserve"> Sözleşme konusu işin bedelinin ödenmesi aşamasında doğacak Katma Değer Vergisi (KDV), ilgili mevzuatı çerçevesinde İdare tarafından yükleniciye ayrıca ödenir. </w:t>
      </w:r>
    </w:p>
    <w:p w14:paraId="5F9C24F5" w14:textId="4FD4D15B" w:rsidR="00247F5E" w:rsidRPr="00EA5902" w:rsidRDefault="00200AB6">
      <w:pPr>
        <w:spacing w:before="120"/>
        <w:jc w:val="both"/>
      </w:pPr>
      <w:r w:rsidRPr="00EA5902">
        <w:rPr>
          <w:b/>
          <w:bCs/>
          <w:color w:val="auto"/>
        </w:rPr>
        <w:t>Madde 2</w:t>
      </w:r>
      <w:r w:rsidR="00771BB5">
        <w:rPr>
          <w:b/>
          <w:bCs/>
          <w:color w:val="auto"/>
        </w:rPr>
        <w:t>3</w:t>
      </w:r>
      <w:r w:rsidRPr="00EA5902">
        <w:rPr>
          <w:b/>
          <w:bCs/>
          <w:color w:val="auto"/>
        </w:rPr>
        <w:t>- Geçici teminat</w:t>
      </w:r>
    </w:p>
    <w:p w14:paraId="0442B063" w14:textId="1C791B4A" w:rsidR="00247F5E" w:rsidRPr="00EA5902" w:rsidRDefault="00200AB6">
      <w:pPr>
        <w:jc w:val="both"/>
      </w:pPr>
      <w:r w:rsidRPr="00EA5902">
        <w:rPr>
          <w:b/>
          <w:bCs/>
        </w:rPr>
        <w:t>2</w:t>
      </w:r>
      <w:r w:rsidR="00771BB5">
        <w:rPr>
          <w:b/>
          <w:bCs/>
        </w:rPr>
        <w:t>3</w:t>
      </w:r>
      <w:r w:rsidRPr="00EA5902">
        <w:rPr>
          <w:b/>
          <w:bCs/>
        </w:rPr>
        <w:t>.1.</w:t>
      </w:r>
      <w:r w:rsidRPr="00EA5902">
        <w:t xml:space="preserve"> İstekliler teklif ettikleri bedelin </w:t>
      </w:r>
      <w:r w:rsidR="00491263">
        <w:t xml:space="preserve">% </w:t>
      </w:r>
      <w:r w:rsidR="004644A8">
        <w:t>3</w:t>
      </w:r>
      <w:r w:rsidR="00491263">
        <w:t xml:space="preserve"> inden az olmamak </w:t>
      </w:r>
      <w:r w:rsidRPr="00EA5902">
        <w:t xml:space="preserve">tutarda geçici teminat vereceklerdir. Belirlenen tutardan az miktarda teminat veren isteklinin teklifi değerlendirme dışı bırakılır. </w:t>
      </w:r>
    </w:p>
    <w:p w14:paraId="0D75703A" w14:textId="66F810B2" w:rsidR="00247F5E" w:rsidRDefault="00200AB6">
      <w:pPr>
        <w:jc w:val="both"/>
      </w:pPr>
      <w:r w:rsidRPr="00EA5902">
        <w:rPr>
          <w:b/>
          <w:bCs/>
        </w:rPr>
        <w:t>2</w:t>
      </w:r>
      <w:r w:rsidR="00771BB5">
        <w:rPr>
          <w:b/>
          <w:bCs/>
        </w:rPr>
        <w:t>3</w:t>
      </w:r>
      <w:r w:rsidRPr="00EA5902">
        <w:rPr>
          <w:b/>
          <w:bCs/>
        </w:rPr>
        <w:t>.2.</w:t>
      </w:r>
      <w:r w:rsidRPr="00EA5902">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14:paraId="55A56F74" w14:textId="77777777" w:rsidR="004B222B" w:rsidRPr="00EA5902" w:rsidRDefault="004B222B">
      <w:pPr>
        <w:jc w:val="both"/>
      </w:pPr>
    </w:p>
    <w:p w14:paraId="6D5F25A1" w14:textId="790CD100" w:rsidR="00247F5E" w:rsidRPr="00EA5902" w:rsidRDefault="00200AB6">
      <w:pPr>
        <w:jc w:val="both"/>
      </w:pPr>
      <w:r w:rsidRPr="00EA5902">
        <w:rPr>
          <w:b/>
          <w:bCs/>
        </w:rPr>
        <w:t>2</w:t>
      </w:r>
      <w:r w:rsidR="00771BB5">
        <w:rPr>
          <w:b/>
          <w:bCs/>
        </w:rPr>
        <w:t>3</w:t>
      </w:r>
      <w:r w:rsidRPr="00EA5902">
        <w:rPr>
          <w:b/>
          <w:bCs/>
        </w:rPr>
        <w:t>.3.</w:t>
      </w:r>
      <w:r w:rsidRPr="00EA5902">
        <w:t xml:space="preserve"> Geçici teminat olarak kullanılan teminat mektuplarında geçerlilik tarihi belirtilmelidir. Bu tarih, </w:t>
      </w:r>
      <w:r w:rsidRPr="00EA5902">
        <w:rPr>
          <w:rStyle w:val="richtext"/>
          <w:b/>
          <w:bCs/>
          <w:color w:val="003399"/>
          <w:u w:val="dotted"/>
        </w:rPr>
        <w:t>31.0</w:t>
      </w:r>
      <w:r w:rsidR="00ED12F2">
        <w:rPr>
          <w:rStyle w:val="richtext"/>
          <w:b/>
          <w:bCs/>
          <w:color w:val="003399"/>
          <w:u w:val="dotted"/>
        </w:rPr>
        <w:t>6</w:t>
      </w:r>
      <w:r w:rsidRPr="00EA5902">
        <w:rPr>
          <w:rStyle w:val="richtext"/>
          <w:b/>
          <w:bCs/>
          <w:color w:val="003399"/>
          <w:u w:val="dotted"/>
        </w:rPr>
        <w:t>.2024</w:t>
      </w:r>
      <w:r w:rsidRPr="00EA5902">
        <w:t xml:space="preserve"> tarihinden önce olmamak üzere istekli tarafından belirlenir. </w:t>
      </w:r>
    </w:p>
    <w:p w14:paraId="7633730B" w14:textId="5CF3EE51" w:rsidR="00247F5E" w:rsidRPr="00EA5902" w:rsidRDefault="00200AB6">
      <w:pPr>
        <w:jc w:val="both"/>
      </w:pPr>
      <w:r w:rsidRPr="00EA5902">
        <w:rPr>
          <w:b/>
          <w:bCs/>
        </w:rPr>
        <w:t>2</w:t>
      </w:r>
      <w:r w:rsidR="00771BB5">
        <w:rPr>
          <w:b/>
          <w:bCs/>
        </w:rPr>
        <w:t>3</w:t>
      </w:r>
      <w:r w:rsidRPr="00EA5902">
        <w:rPr>
          <w:b/>
          <w:bCs/>
        </w:rPr>
        <w:t>.4.</w:t>
      </w:r>
      <w:r w:rsidRPr="00EA5902">
        <w:t xml:space="preserve"> Geçici teminatı ihalede istenilen katılma şar</w:t>
      </w:r>
      <w:r w:rsidR="00491263">
        <w:t>tlarını sağlamayan teklifler değ</w:t>
      </w:r>
      <w:r w:rsidRPr="00EA5902">
        <w:t xml:space="preserve">erlendirme dışı </w:t>
      </w:r>
      <w:r w:rsidR="00491263" w:rsidRPr="00EA5902">
        <w:t>bırakılacaktır</w:t>
      </w:r>
      <w:r w:rsidRPr="00EA5902">
        <w:t xml:space="preserve">. </w:t>
      </w:r>
    </w:p>
    <w:p w14:paraId="30773062" w14:textId="4E399AC3" w:rsidR="00247F5E" w:rsidRPr="00EA5902" w:rsidRDefault="00200AB6">
      <w:pPr>
        <w:spacing w:before="120"/>
        <w:jc w:val="both"/>
      </w:pPr>
      <w:r w:rsidRPr="00EA5902">
        <w:rPr>
          <w:b/>
          <w:bCs/>
          <w:color w:val="auto"/>
        </w:rPr>
        <w:t>Madde 2</w:t>
      </w:r>
      <w:r w:rsidR="00771BB5">
        <w:rPr>
          <w:b/>
          <w:bCs/>
          <w:color w:val="auto"/>
        </w:rPr>
        <w:t>4</w:t>
      </w:r>
      <w:r w:rsidRPr="00EA5902">
        <w:rPr>
          <w:b/>
          <w:bCs/>
          <w:color w:val="auto"/>
        </w:rPr>
        <w:t>- Teminat olarak kabul edilecek değerler</w:t>
      </w:r>
    </w:p>
    <w:p w14:paraId="6787ECC7" w14:textId="0F2A02D8" w:rsidR="00247F5E" w:rsidRPr="00EA5902" w:rsidRDefault="00200AB6">
      <w:pPr>
        <w:jc w:val="both"/>
      </w:pPr>
      <w:r w:rsidRPr="00EA5902">
        <w:rPr>
          <w:b/>
          <w:bCs/>
        </w:rPr>
        <w:t>2</w:t>
      </w:r>
      <w:r w:rsidR="00771BB5">
        <w:rPr>
          <w:b/>
          <w:bCs/>
        </w:rPr>
        <w:t>4</w:t>
      </w:r>
      <w:r w:rsidRPr="00EA5902">
        <w:rPr>
          <w:b/>
          <w:bCs/>
        </w:rPr>
        <w:t>.1.</w:t>
      </w:r>
      <w:r w:rsidRPr="00EA5902">
        <w:t xml:space="preserve"> Teminat olarak kabul edilecek değerler aşağıda sayılmıştır: </w:t>
      </w:r>
    </w:p>
    <w:p w14:paraId="64936B94" w14:textId="741F832B" w:rsidR="00247F5E" w:rsidRPr="00EA5902" w:rsidRDefault="00491263">
      <w:pPr>
        <w:jc w:val="both"/>
        <w:divId w:val="1853454709"/>
        <w:rPr>
          <w:rFonts w:eastAsia="Times New Roman"/>
        </w:rPr>
      </w:pPr>
      <w:r>
        <w:rPr>
          <w:rFonts w:eastAsia="Times New Roman"/>
        </w:rPr>
        <w:t>a)Tedavüldeki Türk Parası. (İ</w:t>
      </w:r>
      <w:r w:rsidR="00200AB6" w:rsidRPr="00EA5902">
        <w:rPr>
          <w:rFonts w:eastAsia="Times New Roman"/>
        </w:rPr>
        <w:t xml:space="preserve">darenin belirleyeceği bankaya işin adı ve kapsamı ile yatırılacak tutar. </w:t>
      </w:r>
    </w:p>
    <w:p w14:paraId="0692EC14" w14:textId="445C9BE1" w:rsidR="00247F5E" w:rsidRPr="00EA5902" w:rsidRDefault="00200AB6" w:rsidP="00491263">
      <w:pPr>
        <w:jc w:val="both"/>
        <w:divId w:val="1853454709"/>
      </w:pPr>
      <w:r w:rsidRPr="00EA5902">
        <w:t>b)</w:t>
      </w:r>
      <w:r w:rsidR="00491263">
        <w:t>Türkiye Bankalar Birliğine kayıtlı bankalardan alınacak g</w:t>
      </w:r>
      <w:r w:rsidRPr="00EA5902">
        <w:t>eçici tem</w:t>
      </w:r>
      <w:r w:rsidR="00491263">
        <w:t>inat ve kesin teminat mektupları</w:t>
      </w:r>
      <w:r w:rsidRPr="00EA5902">
        <w:t xml:space="preserve"> </w:t>
      </w:r>
    </w:p>
    <w:p w14:paraId="4D77708A" w14:textId="77777777" w:rsidR="00247F5E" w:rsidRPr="00EA5902" w:rsidRDefault="00247F5E">
      <w:pPr>
        <w:jc w:val="both"/>
        <w:rPr>
          <w:b/>
          <w:bCs/>
        </w:rPr>
      </w:pPr>
    </w:p>
    <w:p w14:paraId="01B8B36F" w14:textId="160A2363" w:rsidR="00247F5E" w:rsidRPr="00EA5902" w:rsidRDefault="00200AB6">
      <w:pPr>
        <w:jc w:val="both"/>
      </w:pPr>
      <w:r w:rsidRPr="00EA5902">
        <w:rPr>
          <w:b/>
          <w:bCs/>
        </w:rPr>
        <w:t>2</w:t>
      </w:r>
      <w:r w:rsidR="00771BB5">
        <w:rPr>
          <w:b/>
          <w:bCs/>
        </w:rPr>
        <w:t>4</w:t>
      </w:r>
      <w:r w:rsidRPr="00EA5902">
        <w:rPr>
          <w:b/>
          <w:bCs/>
        </w:rPr>
        <w:t>.2.</w:t>
      </w:r>
      <w:r w:rsidR="00491263">
        <w:rPr>
          <w:b/>
          <w:bCs/>
        </w:rPr>
        <w:t xml:space="preserve"> </w:t>
      </w:r>
      <w:r w:rsidRPr="00EA5902">
        <w:t xml:space="preserve">İlgili mevzuatına göre Türkiye'de faaliyette bulunmasına izin verilen yabancı kuruluşların düzenleyecekleri teminat mektupları ile Türkiye dışında faaliyette bulunan kuruluşlarının </w:t>
      </w:r>
      <w:proofErr w:type="spellStart"/>
      <w:r w:rsidRPr="00EA5902">
        <w:t>kontrgarantisi</w:t>
      </w:r>
      <w:proofErr w:type="spellEnd"/>
      <w:r w:rsidRPr="00EA5902">
        <w:t xml:space="preserve"> üzerine Türkiye'de faaliyette bulunan kuruluşların 27.1. maddesinin (b) bendi kapsamında düzenleyecekleri teminat mektupları da teminat olarak kabul edilir </w:t>
      </w:r>
    </w:p>
    <w:p w14:paraId="25C85A41" w14:textId="7548F24B" w:rsidR="00247F5E" w:rsidRPr="00EA5902" w:rsidRDefault="00200AB6">
      <w:pPr>
        <w:jc w:val="both"/>
      </w:pPr>
      <w:r w:rsidRPr="00EA5902">
        <w:rPr>
          <w:b/>
          <w:bCs/>
        </w:rPr>
        <w:t>2</w:t>
      </w:r>
      <w:r w:rsidR="00771BB5">
        <w:rPr>
          <w:b/>
          <w:bCs/>
        </w:rPr>
        <w:t>4</w:t>
      </w:r>
      <w:r w:rsidRPr="00EA5902">
        <w:rPr>
          <w:b/>
          <w:bCs/>
        </w:rPr>
        <w:t>.</w:t>
      </w:r>
      <w:r w:rsidR="00491263">
        <w:rPr>
          <w:b/>
          <w:bCs/>
        </w:rPr>
        <w:t>3</w:t>
      </w:r>
      <w:r w:rsidRPr="00EA5902">
        <w:rPr>
          <w:b/>
          <w:bCs/>
        </w:rPr>
        <w:t>.</w:t>
      </w:r>
      <w:r w:rsidRPr="00EA5902">
        <w:t xml:space="preserve"> Teminat mektubunun kapsam ve şeklinin, </w:t>
      </w:r>
      <w:r w:rsidR="00491263">
        <w:t xml:space="preserve">ihale dokümanında verilen </w:t>
      </w:r>
      <w:r w:rsidRPr="00EA5902">
        <w:t xml:space="preserve">standart formlara uygun olması gerekir. Bu esaslara ve standart formlara aykırı olarak düzenlenmiş teminat mektupları geçerli kabul edilmez. </w:t>
      </w:r>
    </w:p>
    <w:p w14:paraId="123B3A8C" w14:textId="079A3E9B" w:rsidR="00247F5E" w:rsidRPr="00EA5902" w:rsidRDefault="00200AB6">
      <w:pPr>
        <w:jc w:val="both"/>
      </w:pPr>
      <w:r w:rsidRPr="00EA5902">
        <w:rPr>
          <w:b/>
          <w:bCs/>
        </w:rPr>
        <w:t>2</w:t>
      </w:r>
      <w:r w:rsidR="00771BB5">
        <w:rPr>
          <w:b/>
          <w:bCs/>
        </w:rPr>
        <w:t>4</w:t>
      </w:r>
      <w:r w:rsidRPr="00EA5902">
        <w:rPr>
          <w:b/>
          <w:bCs/>
        </w:rPr>
        <w:t>.</w:t>
      </w:r>
      <w:r w:rsidR="00491263">
        <w:rPr>
          <w:b/>
          <w:bCs/>
        </w:rPr>
        <w:t>4</w:t>
      </w:r>
      <w:r w:rsidRPr="00EA5902">
        <w:rPr>
          <w:b/>
          <w:bCs/>
        </w:rPr>
        <w:t>.</w:t>
      </w:r>
      <w:r w:rsidRPr="00EA5902">
        <w:t xml:space="preserve"> Teminatlar, teminat olarak kabul edilen diğer değerlerle değiştirilebilir. </w:t>
      </w:r>
    </w:p>
    <w:p w14:paraId="0541C98E" w14:textId="646C6D07" w:rsidR="00247F5E" w:rsidRPr="00EA5902" w:rsidRDefault="00200AB6">
      <w:pPr>
        <w:jc w:val="both"/>
      </w:pPr>
      <w:r w:rsidRPr="00EA5902">
        <w:rPr>
          <w:b/>
          <w:bCs/>
        </w:rPr>
        <w:t>2</w:t>
      </w:r>
      <w:r w:rsidR="00771BB5">
        <w:rPr>
          <w:b/>
          <w:bCs/>
        </w:rPr>
        <w:t>4</w:t>
      </w:r>
      <w:r w:rsidRPr="00EA5902">
        <w:rPr>
          <w:b/>
          <w:bCs/>
        </w:rPr>
        <w:t>.</w:t>
      </w:r>
      <w:r w:rsidR="00491263">
        <w:rPr>
          <w:b/>
          <w:bCs/>
        </w:rPr>
        <w:t>5</w:t>
      </w:r>
      <w:r w:rsidRPr="00EA5902">
        <w:rPr>
          <w:b/>
          <w:bCs/>
        </w:rPr>
        <w:t>.</w:t>
      </w:r>
      <w:r w:rsidRPr="00EA5902">
        <w:t xml:space="preserve"> Her ne suretle olursa olsun, İdarece alınan teminatlar haczedilemez ve üzerine ihtiyati tedbir konulamaz. </w:t>
      </w:r>
    </w:p>
    <w:p w14:paraId="47DE0502" w14:textId="3BFFD512" w:rsidR="00247F5E" w:rsidRPr="00EA5902" w:rsidRDefault="00200AB6">
      <w:pPr>
        <w:spacing w:before="120"/>
        <w:jc w:val="both"/>
      </w:pPr>
      <w:r w:rsidRPr="00EA5902">
        <w:rPr>
          <w:b/>
          <w:bCs/>
          <w:color w:val="auto"/>
        </w:rPr>
        <w:t>Madde 2</w:t>
      </w:r>
      <w:r w:rsidR="00771BB5">
        <w:rPr>
          <w:b/>
          <w:bCs/>
          <w:color w:val="auto"/>
        </w:rPr>
        <w:t>5</w:t>
      </w:r>
      <w:r w:rsidRPr="00EA5902">
        <w:rPr>
          <w:b/>
          <w:bCs/>
          <w:color w:val="auto"/>
        </w:rPr>
        <w:t>- Geçici teminatın verilmesi</w:t>
      </w:r>
    </w:p>
    <w:p w14:paraId="2B72EEF3" w14:textId="2463A287" w:rsidR="00247F5E" w:rsidRPr="00EA5902" w:rsidRDefault="00200AB6">
      <w:pPr>
        <w:jc w:val="both"/>
      </w:pPr>
      <w:r w:rsidRPr="00EA5902">
        <w:rPr>
          <w:b/>
          <w:bCs/>
        </w:rPr>
        <w:t>2</w:t>
      </w:r>
      <w:r w:rsidR="00771BB5">
        <w:rPr>
          <w:b/>
          <w:bCs/>
        </w:rPr>
        <w:t>5</w:t>
      </w:r>
      <w:r w:rsidRPr="00EA5902">
        <w:rPr>
          <w:b/>
          <w:bCs/>
        </w:rPr>
        <w:t>.1.</w:t>
      </w:r>
      <w:r w:rsidRPr="00EA5902">
        <w:t xml:space="preserve"> Geçici teminat mektubunu düzenleyen kuruluş tarafından mektuba verilen ayırt edici numara yeterlik bilgileri tablosunun ilgili bölümünde belirtilir. </w:t>
      </w:r>
    </w:p>
    <w:p w14:paraId="7345B638" w14:textId="1A17FCD3" w:rsidR="00247F5E" w:rsidRPr="00EA5902" w:rsidRDefault="00200AB6">
      <w:pPr>
        <w:jc w:val="both"/>
      </w:pPr>
      <w:r w:rsidRPr="00EA5902">
        <w:rPr>
          <w:b/>
          <w:bCs/>
        </w:rPr>
        <w:lastRenderedPageBreak/>
        <w:t>2</w:t>
      </w:r>
      <w:r w:rsidR="00771BB5">
        <w:rPr>
          <w:b/>
          <w:bCs/>
        </w:rPr>
        <w:t>5.</w:t>
      </w:r>
      <w:r w:rsidRPr="00EA5902">
        <w:rPr>
          <w:b/>
          <w:bCs/>
        </w:rPr>
        <w:t>2.</w:t>
      </w:r>
      <w:r w:rsidRPr="00EA5902">
        <w:t xml:space="preserve"> Teminat mektupları dışındaki teminatların </w:t>
      </w:r>
      <w:r w:rsidR="003A7CEA" w:rsidRPr="00EA5902">
        <w:rPr>
          <w:rStyle w:val="Gl"/>
          <w:color w:val="353535"/>
          <w:shd w:val="clear" w:color="auto" w:fill="FFFFFF"/>
        </w:rPr>
        <w:t xml:space="preserve">İstanbul </w:t>
      </w:r>
      <w:r w:rsidR="003A7CEA">
        <w:rPr>
          <w:rStyle w:val="Gl"/>
          <w:color w:val="353535"/>
          <w:shd w:val="clear" w:color="auto" w:fill="FFFFFF"/>
        </w:rPr>
        <w:t xml:space="preserve">Hazır Giyim ve </w:t>
      </w:r>
      <w:proofErr w:type="gramStart"/>
      <w:r w:rsidR="003A7CEA">
        <w:rPr>
          <w:rStyle w:val="Gl"/>
          <w:color w:val="353535"/>
          <w:shd w:val="clear" w:color="auto" w:fill="FFFFFF"/>
        </w:rPr>
        <w:t xml:space="preserve">Konfeksiyon </w:t>
      </w:r>
      <w:r w:rsidR="003A7CEA" w:rsidRPr="00EA5902">
        <w:rPr>
          <w:rStyle w:val="Gl"/>
          <w:color w:val="353535"/>
          <w:shd w:val="clear" w:color="auto" w:fill="FFFFFF"/>
        </w:rPr>
        <w:t xml:space="preserve"> İhracatçı</w:t>
      </w:r>
      <w:proofErr w:type="gramEnd"/>
      <w:r w:rsidR="003A7CEA" w:rsidRPr="00EA5902">
        <w:rPr>
          <w:rStyle w:val="Gl"/>
          <w:color w:val="353535"/>
          <w:shd w:val="clear" w:color="auto" w:fill="FFFFFF"/>
        </w:rPr>
        <w:t xml:space="preserve"> Birlikleri Genel Sekreterliği</w:t>
      </w:r>
      <w:r w:rsidR="003A7CEA" w:rsidRPr="00EA5902">
        <w:t xml:space="preserve">  </w:t>
      </w:r>
      <w:r w:rsidR="003A7CEA">
        <w:rPr>
          <w:rStyle w:val="richtext"/>
          <w:b/>
          <w:bCs/>
          <w:color w:val="003399"/>
          <w:u w:val="dotted"/>
        </w:rPr>
        <w:t xml:space="preserve">VAKIFBANK GÜNEŞLİ TİCARET ŞUBESİ / İstanbul                          </w:t>
      </w:r>
      <w:r w:rsidRPr="00EA5902">
        <w:rPr>
          <w:rStyle w:val="richtext"/>
          <w:b/>
          <w:bCs/>
          <w:color w:val="003399"/>
          <w:u w:val="dotted"/>
        </w:rPr>
        <w:t>TR</w:t>
      </w:r>
      <w:r w:rsidR="003A7CEA" w:rsidRPr="003A7CEA">
        <w:rPr>
          <w:rStyle w:val="richtext"/>
          <w:b/>
          <w:bCs/>
          <w:color w:val="003399"/>
          <w:u w:val="dotted"/>
        </w:rPr>
        <w:t>30</w:t>
      </w:r>
      <w:r w:rsidR="003A7CEA">
        <w:rPr>
          <w:rStyle w:val="richtext"/>
          <w:b/>
          <w:bCs/>
          <w:color w:val="003399"/>
          <w:u w:val="dotted"/>
        </w:rPr>
        <w:t xml:space="preserve"> </w:t>
      </w:r>
      <w:r w:rsidR="003A7CEA" w:rsidRPr="003A7CEA">
        <w:rPr>
          <w:rStyle w:val="richtext"/>
          <w:b/>
          <w:bCs/>
          <w:color w:val="003399"/>
          <w:u w:val="dotted"/>
        </w:rPr>
        <w:t>0001</w:t>
      </w:r>
      <w:r w:rsidR="003A7CEA">
        <w:rPr>
          <w:rStyle w:val="richtext"/>
          <w:b/>
          <w:bCs/>
          <w:color w:val="003399"/>
          <w:u w:val="dotted"/>
        </w:rPr>
        <w:t xml:space="preserve"> </w:t>
      </w:r>
      <w:r w:rsidR="003A7CEA" w:rsidRPr="003A7CEA">
        <w:rPr>
          <w:rStyle w:val="richtext"/>
          <w:b/>
          <w:bCs/>
          <w:color w:val="003399"/>
          <w:u w:val="dotted"/>
        </w:rPr>
        <w:t>5001</w:t>
      </w:r>
      <w:r w:rsidR="003A7CEA">
        <w:rPr>
          <w:rStyle w:val="richtext"/>
          <w:b/>
          <w:bCs/>
          <w:color w:val="003399"/>
          <w:u w:val="dotted"/>
        </w:rPr>
        <w:t xml:space="preserve"> </w:t>
      </w:r>
      <w:r w:rsidR="003A7CEA" w:rsidRPr="003A7CEA">
        <w:rPr>
          <w:rStyle w:val="richtext"/>
          <w:b/>
          <w:bCs/>
          <w:color w:val="003399"/>
          <w:u w:val="dotted"/>
        </w:rPr>
        <w:t>5800</w:t>
      </w:r>
      <w:r w:rsidR="003A7CEA">
        <w:rPr>
          <w:rStyle w:val="richtext"/>
          <w:b/>
          <w:bCs/>
          <w:color w:val="003399"/>
          <w:u w:val="dotted"/>
        </w:rPr>
        <w:t xml:space="preserve"> </w:t>
      </w:r>
      <w:r w:rsidR="003A7CEA" w:rsidRPr="003A7CEA">
        <w:rPr>
          <w:rStyle w:val="richtext"/>
          <w:b/>
          <w:bCs/>
          <w:color w:val="003399"/>
          <w:u w:val="dotted"/>
        </w:rPr>
        <w:t>7281</w:t>
      </w:r>
      <w:r w:rsidR="003A7CEA">
        <w:rPr>
          <w:rStyle w:val="richtext"/>
          <w:b/>
          <w:bCs/>
          <w:color w:val="003399"/>
          <w:u w:val="dotted"/>
        </w:rPr>
        <w:t xml:space="preserve"> </w:t>
      </w:r>
      <w:r w:rsidR="003A7CEA" w:rsidRPr="003A7CEA">
        <w:rPr>
          <w:rStyle w:val="richtext"/>
          <w:b/>
          <w:bCs/>
          <w:color w:val="003399"/>
          <w:u w:val="dotted"/>
        </w:rPr>
        <w:t>1508</w:t>
      </w:r>
      <w:r w:rsidR="003A7CEA">
        <w:rPr>
          <w:rStyle w:val="richtext"/>
          <w:b/>
          <w:bCs/>
          <w:color w:val="003399"/>
          <w:u w:val="dotted"/>
        </w:rPr>
        <w:t xml:space="preserve"> </w:t>
      </w:r>
      <w:r w:rsidR="003A7CEA" w:rsidRPr="003A7CEA">
        <w:rPr>
          <w:rStyle w:val="richtext"/>
          <w:b/>
          <w:bCs/>
          <w:color w:val="003399"/>
          <w:u w:val="dotted"/>
        </w:rPr>
        <w:t xml:space="preserve">51 </w:t>
      </w:r>
      <w:r w:rsidRPr="00EA5902">
        <w:rPr>
          <w:rStyle w:val="richtext"/>
          <w:b/>
          <w:bCs/>
          <w:color w:val="003399"/>
          <w:u w:val="dotted"/>
        </w:rPr>
        <w:t xml:space="preserve">IBAN </w:t>
      </w:r>
      <w:proofErr w:type="spellStart"/>
      <w:r w:rsidRPr="00EA5902">
        <w:rPr>
          <w:rStyle w:val="richtext"/>
          <w:b/>
          <w:bCs/>
          <w:color w:val="003399"/>
          <w:u w:val="dotted"/>
        </w:rPr>
        <w:t>Nolu</w:t>
      </w:r>
      <w:proofErr w:type="spellEnd"/>
      <w:r w:rsidRPr="00EA5902">
        <w:rPr>
          <w:rStyle w:val="richtext"/>
          <w:b/>
          <w:bCs/>
          <w:color w:val="003399"/>
          <w:u w:val="dotted"/>
        </w:rPr>
        <w:t xml:space="preserve"> Hesabına </w:t>
      </w:r>
      <w:r w:rsidRPr="00EA5902">
        <w:t xml:space="preserve">yatırılması ve teminatın yatırıldığını gösteren belgelere ilişkin bilgilerin yeterlik bilgileri tablosunun ilgili bölümünde belirtilmesi gerekir. </w:t>
      </w:r>
    </w:p>
    <w:p w14:paraId="254AE4B9" w14:textId="77777777" w:rsidR="003A7CEA" w:rsidRDefault="003A7CEA">
      <w:pPr>
        <w:spacing w:before="120"/>
        <w:jc w:val="both"/>
        <w:rPr>
          <w:b/>
          <w:bCs/>
          <w:color w:val="auto"/>
        </w:rPr>
      </w:pPr>
    </w:p>
    <w:p w14:paraId="45355E48" w14:textId="77777777" w:rsidR="003A7CEA" w:rsidRDefault="003A7CEA">
      <w:pPr>
        <w:spacing w:before="120"/>
        <w:jc w:val="both"/>
        <w:rPr>
          <w:b/>
          <w:bCs/>
          <w:color w:val="auto"/>
        </w:rPr>
      </w:pPr>
    </w:p>
    <w:p w14:paraId="537D9AFE" w14:textId="77777777" w:rsidR="009F55D8" w:rsidRDefault="009F55D8">
      <w:pPr>
        <w:spacing w:before="120"/>
        <w:jc w:val="both"/>
        <w:rPr>
          <w:b/>
          <w:bCs/>
          <w:color w:val="auto"/>
        </w:rPr>
      </w:pPr>
    </w:p>
    <w:p w14:paraId="14AFE63B" w14:textId="77777777" w:rsidR="009F55D8" w:rsidRDefault="009F55D8">
      <w:pPr>
        <w:spacing w:before="120"/>
        <w:jc w:val="both"/>
        <w:rPr>
          <w:b/>
          <w:bCs/>
          <w:color w:val="auto"/>
        </w:rPr>
      </w:pPr>
    </w:p>
    <w:p w14:paraId="546C694B" w14:textId="4DAE6B61" w:rsidR="00247F5E" w:rsidRPr="00EA5902" w:rsidRDefault="00200AB6">
      <w:pPr>
        <w:spacing w:before="120"/>
        <w:jc w:val="both"/>
      </w:pPr>
      <w:r w:rsidRPr="00EA5902">
        <w:rPr>
          <w:b/>
          <w:bCs/>
          <w:color w:val="auto"/>
        </w:rPr>
        <w:t>Madde 2</w:t>
      </w:r>
      <w:r w:rsidR="00771BB5">
        <w:rPr>
          <w:b/>
          <w:bCs/>
          <w:color w:val="auto"/>
        </w:rPr>
        <w:t>6</w:t>
      </w:r>
      <w:r w:rsidRPr="00EA5902">
        <w:rPr>
          <w:b/>
          <w:bCs/>
          <w:color w:val="auto"/>
        </w:rPr>
        <w:t xml:space="preserve"> - Geçici teminatın serbest bırakılması/iadesi</w:t>
      </w:r>
    </w:p>
    <w:p w14:paraId="5E105243" w14:textId="1ABA410E" w:rsidR="00247F5E" w:rsidRPr="00EA5902" w:rsidRDefault="00200AB6">
      <w:pPr>
        <w:jc w:val="both"/>
      </w:pPr>
      <w:r w:rsidRPr="00EA5902">
        <w:rPr>
          <w:b/>
          <w:bCs/>
        </w:rPr>
        <w:t>2</w:t>
      </w:r>
      <w:r w:rsidR="00771BB5">
        <w:rPr>
          <w:b/>
          <w:bCs/>
        </w:rPr>
        <w:t>6</w:t>
      </w:r>
      <w:r w:rsidRPr="00EA5902">
        <w:rPr>
          <w:b/>
          <w:bCs/>
        </w:rPr>
        <w:t>.1.</w:t>
      </w:r>
      <w:r w:rsidRPr="00EA5902">
        <w:t xml:space="preserve"> İhale üzerinde bırakılan istekliye ait teminat mektubu dışındaki teminatlar ihaleden sonra hemen serbest bırakılır/iade edilir. Teminat iadesinde firma yetkilisi veya yetkilen</w:t>
      </w:r>
      <w:r w:rsidR="00A95EC2" w:rsidRPr="00EA5902">
        <w:t>di</w:t>
      </w:r>
      <w:r w:rsidRPr="00EA5902">
        <w:t xml:space="preserve">rilmiş kişi/kişilere imza ve yetki belgesi karşılığında iade edilir. </w:t>
      </w:r>
    </w:p>
    <w:p w14:paraId="3330C362" w14:textId="21129352" w:rsidR="00247F5E" w:rsidRDefault="00200AB6">
      <w:pPr>
        <w:jc w:val="both"/>
      </w:pPr>
      <w:r w:rsidRPr="00EA5902">
        <w:rPr>
          <w:b/>
          <w:bCs/>
        </w:rPr>
        <w:t>2</w:t>
      </w:r>
      <w:r w:rsidR="00771BB5">
        <w:rPr>
          <w:b/>
          <w:bCs/>
        </w:rPr>
        <w:t>6</w:t>
      </w:r>
      <w:r w:rsidRPr="00EA5902">
        <w:rPr>
          <w:b/>
          <w:bCs/>
        </w:rPr>
        <w:t>.2.</w:t>
      </w:r>
      <w:r w:rsidRPr="00EA5902">
        <w:t xml:space="preserve"> İhale üzerinde kalan isteklinin geçici teminatı ise gerekli kesin teminatın verilip sözleşmeyi imzalaması halinde serbest bırakılır/iade edilir. </w:t>
      </w:r>
    </w:p>
    <w:p w14:paraId="3B7B3BE2" w14:textId="77777777"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IV-TEKLİFLERİN DEĞERLENDİRİLMESİ VE SÖZLEŞME YAPILMASINA İLİŞKİN HUSUSLAR</w:t>
      </w:r>
    </w:p>
    <w:p w14:paraId="01B519AF" w14:textId="05BE0065" w:rsidR="00247F5E" w:rsidRPr="00EA5902" w:rsidRDefault="00200AB6">
      <w:pPr>
        <w:spacing w:before="120"/>
        <w:jc w:val="both"/>
      </w:pPr>
      <w:r w:rsidRPr="00EA5902">
        <w:rPr>
          <w:b/>
          <w:bCs/>
          <w:color w:val="auto"/>
        </w:rPr>
        <w:t xml:space="preserve">Madde </w:t>
      </w:r>
      <w:r w:rsidR="00771BB5">
        <w:rPr>
          <w:b/>
          <w:bCs/>
          <w:color w:val="auto"/>
        </w:rPr>
        <w:t>27</w:t>
      </w:r>
      <w:r w:rsidRPr="00EA5902">
        <w:rPr>
          <w:b/>
          <w:bCs/>
          <w:color w:val="auto"/>
        </w:rPr>
        <w:t xml:space="preserve"> - Tekliflerin alınması ve açılması</w:t>
      </w:r>
    </w:p>
    <w:p w14:paraId="1BA6F41E" w14:textId="5C8F9366" w:rsidR="00247F5E" w:rsidRPr="00EA5902" w:rsidRDefault="00771BB5">
      <w:pPr>
        <w:jc w:val="both"/>
      </w:pPr>
      <w:r>
        <w:rPr>
          <w:b/>
          <w:bCs/>
        </w:rPr>
        <w:t>27</w:t>
      </w:r>
      <w:r w:rsidR="00200AB6" w:rsidRPr="00EA5902">
        <w:rPr>
          <w:b/>
          <w:bCs/>
        </w:rPr>
        <w:t>.1.</w:t>
      </w:r>
      <w:r w:rsidR="00200AB6" w:rsidRPr="00EA5902">
        <w:t xml:space="preserve"> Teklifler, bu Şartnamede belirtilen ihale saatine kadar </w:t>
      </w:r>
      <w:r w:rsidR="00491263">
        <w:t xml:space="preserve">İdareye kapalı zarf usulünce </w:t>
      </w:r>
      <w:r w:rsidR="00200AB6" w:rsidRPr="00EA5902">
        <w:t xml:space="preserve">verilecektir. </w:t>
      </w:r>
    </w:p>
    <w:p w14:paraId="6EEFD673" w14:textId="3BC3F36E" w:rsidR="00247F5E" w:rsidRPr="00EA5902" w:rsidRDefault="00247F5E">
      <w:pPr>
        <w:jc w:val="both"/>
      </w:pPr>
    </w:p>
    <w:p w14:paraId="0202E96D" w14:textId="7ADD260D" w:rsidR="00247F5E" w:rsidRPr="00EA5902" w:rsidRDefault="00200AB6">
      <w:pPr>
        <w:spacing w:before="120"/>
        <w:jc w:val="both"/>
      </w:pPr>
      <w:r w:rsidRPr="00EA5902">
        <w:rPr>
          <w:b/>
          <w:bCs/>
          <w:color w:val="auto"/>
        </w:rPr>
        <w:t xml:space="preserve">Madde </w:t>
      </w:r>
      <w:r w:rsidR="00771BB5">
        <w:rPr>
          <w:b/>
          <w:bCs/>
          <w:color w:val="auto"/>
        </w:rPr>
        <w:t>28</w:t>
      </w:r>
      <w:r w:rsidRPr="00EA5902">
        <w:rPr>
          <w:b/>
          <w:bCs/>
          <w:color w:val="auto"/>
        </w:rPr>
        <w:t xml:space="preserve"> - Tekliflerin değerlendirilmesi</w:t>
      </w:r>
    </w:p>
    <w:p w14:paraId="44C1A096" w14:textId="7C0CBC64" w:rsidR="00247F5E" w:rsidRDefault="00771BB5">
      <w:pPr>
        <w:shd w:val="clear" w:color="auto" w:fill="FFFFFF"/>
        <w:overflowPunct/>
        <w:autoSpaceDE/>
        <w:spacing w:before="100" w:beforeAutospacing="1" w:after="100" w:afterAutospacing="1"/>
        <w:rPr>
          <w:rFonts w:eastAsia="Times New Roman"/>
          <w:color w:val="353535"/>
        </w:rPr>
      </w:pPr>
      <w:r w:rsidRPr="0027034F">
        <w:rPr>
          <w:b/>
          <w:bCs/>
        </w:rPr>
        <w:t>28</w:t>
      </w:r>
      <w:r w:rsidR="00200AB6" w:rsidRPr="0027034F">
        <w:rPr>
          <w:b/>
          <w:bCs/>
        </w:rPr>
        <w:t>.1.</w:t>
      </w:r>
      <w:r w:rsidR="00200AB6" w:rsidRPr="00EA5902">
        <w:rPr>
          <w:rFonts w:eastAsia="Times New Roman"/>
          <w:color w:val="353535"/>
        </w:rPr>
        <w:t>Teklifler, BİRLİK Yönetim Kurulu ile Genel Sekreterlikten oluşacak bir komisyon tarafından değerlendirilecektir.</w:t>
      </w:r>
    </w:p>
    <w:p w14:paraId="533A77DB" w14:textId="3D42BAB3" w:rsidR="00247F5E" w:rsidRPr="0027034F" w:rsidRDefault="0027034F"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Pr>
          <w:rFonts w:eastAsia="Times New Roman"/>
          <w:color w:val="353535"/>
        </w:rPr>
        <w:t xml:space="preserve"> </w:t>
      </w:r>
      <w:r w:rsidR="00200AB6" w:rsidRPr="0027034F">
        <w:rPr>
          <w:rFonts w:eastAsia="Times New Roman"/>
          <w:color w:val="353535"/>
        </w:rPr>
        <w:t xml:space="preserve">Değerlendirmede, uygun fiyat ve </w:t>
      </w:r>
      <w:proofErr w:type="spellStart"/>
      <w:r w:rsidR="00200AB6" w:rsidRPr="0027034F">
        <w:rPr>
          <w:rFonts w:eastAsia="Times New Roman"/>
          <w:color w:val="353535"/>
        </w:rPr>
        <w:t>İSTEKLİ'nin</w:t>
      </w:r>
      <w:proofErr w:type="spellEnd"/>
      <w:r w:rsidR="00200AB6" w:rsidRPr="0027034F">
        <w:rPr>
          <w:rFonts w:eastAsia="Times New Roman"/>
          <w:color w:val="353535"/>
        </w:rPr>
        <w:t xml:space="preserve"> benzer işlerde tecrübe ettiği hizmet kalitesi göz önünde bulundurulacaktır.</w:t>
      </w:r>
    </w:p>
    <w:p w14:paraId="0514E37B" w14:textId="77777777" w:rsidR="00247F5E" w:rsidRPr="00EA5902" w:rsidRDefault="00200AB6"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sidRPr="00EA5902">
        <w:rPr>
          <w:rFonts w:eastAsia="Times New Roman"/>
          <w:color w:val="353535"/>
        </w:rPr>
        <w:t>Değerlendirme sonuçları İSTEKLİLERE yazılı olarak bildirilecektir.</w:t>
      </w:r>
    </w:p>
    <w:p w14:paraId="0D678DC6" w14:textId="1AD66026" w:rsidR="00247F5E" w:rsidRDefault="00200AB6"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sidRPr="00EA5902">
        <w:rPr>
          <w:rFonts w:eastAsia="Times New Roman"/>
          <w:color w:val="353535"/>
        </w:rPr>
        <w:t xml:space="preserve">İSTEKLİLER, yapılan değerlendirme sonucunda teklifleri hakkında alım kararı verilmemesi halinde </w:t>
      </w:r>
      <w:proofErr w:type="spellStart"/>
      <w:r w:rsidRPr="00EA5902">
        <w:rPr>
          <w:rFonts w:eastAsia="Times New Roman"/>
          <w:color w:val="353535"/>
        </w:rPr>
        <w:t>BİRLİK'ten</w:t>
      </w:r>
      <w:proofErr w:type="spellEnd"/>
      <w:r w:rsidRPr="00EA5902">
        <w:rPr>
          <w:rFonts w:eastAsia="Times New Roman"/>
          <w:color w:val="353535"/>
        </w:rPr>
        <w:t xml:space="preserve"> her ne nam altında olursa olsun herhangi bir tazminat ve sair ta</w:t>
      </w:r>
      <w:r w:rsidR="00491263">
        <w:rPr>
          <w:rFonts w:eastAsia="Times New Roman"/>
          <w:color w:val="353535"/>
        </w:rPr>
        <w:t xml:space="preserve">lep haklarının olmadığını kabul, beyan </w:t>
      </w:r>
      <w:r w:rsidRPr="00EA5902">
        <w:rPr>
          <w:rFonts w:eastAsia="Times New Roman"/>
          <w:color w:val="353535"/>
        </w:rPr>
        <w:t>ve taahhüt ederler. </w:t>
      </w:r>
    </w:p>
    <w:p w14:paraId="5CEE9ABA" w14:textId="0F310CE2" w:rsidR="00FE5C93" w:rsidRPr="00FE5C93" w:rsidRDefault="00491263" w:rsidP="0027034F">
      <w:pPr>
        <w:pStyle w:val="ListeParagraf"/>
        <w:numPr>
          <w:ilvl w:val="1"/>
          <w:numId w:val="5"/>
        </w:numPr>
        <w:shd w:val="clear" w:color="auto" w:fill="FFFFFF"/>
        <w:overflowPunct/>
        <w:autoSpaceDE/>
        <w:spacing w:before="100" w:beforeAutospacing="1" w:after="100" w:afterAutospacing="1"/>
        <w:rPr>
          <w:rFonts w:eastAsia="Times New Roman"/>
          <w:color w:val="353535"/>
        </w:rPr>
      </w:pPr>
      <w:r>
        <w:rPr>
          <w:rFonts w:eastAsia="Times New Roman"/>
          <w:color w:val="353535"/>
        </w:rPr>
        <w:t>İdare, İsteklilerin iş deneyim belgesi veya benzer iş deneyimi kapsamı</w:t>
      </w:r>
      <w:r w:rsidR="00FE5C93">
        <w:rPr>
          <w:rFonts w:eastAsia="Times New Roman"/>
          <w:color w:val="353535"/>
        </w:rPr>
        <w:t>nd</w:t>
      </w:r>
      <w:r>
        <w:rPr>
          <w:rFonts w:eastAsia="Times New Roman"/>
          <w:color w:val="353535"/>
        </w:rPr>
        <w:t>a sunulan Ulusal ve Uluslarar</w:t>
      </w:r>
      <w:r w:rsidR="00FE5C93">
        <w:rPr>
          <w:rFonts w:eastAsia="Times New Roman"/>
          <w:color w:val="353535"/>
        </w:rPr>
        <w:t>a</w:t>
      </w:r>
      <w:r>
        <w:rPr>
          <w:rFonts w:eastAsia="Times New Roman"/>
          <w:color w:val="353535"/>
        </w:rPr>
        <w:t>sı Kurulu</w:t>
      </w:r>
      <w:r w:rsidR="00FE5C93">
        <w:rPr>
          <w:rFonts w:eastAsia="Times New Roman"/>
          <w:color w:val="353535"/>
        </w:rPr>
        <w:t xml:space="preserve">şlar tarafından akredite edilen, </w:t>
      </w:r>
      <w:r>
        <w:rPr>
          <w:rFonts w:eastAsia="Times New Roman"/>
          <w:color w:val="353535"/>
        </w:rPr>
        <w:t xml:space="preserve">hibe veya ikraz yoluyla finanse edilen projelere ait </w:t>
      </w:r>
      <w:r w:rsidR="00771BB5">
        <w:rPr>
          <w:rFonts w:eastAsia="Times New Roman"/>
          <w:color w:val="353535"/>
        </w:rPr>
        <w:t xml:space="preserve">iş deneyim </w:t>
      </w:r>
      <w:r>
        <w:rPr>
          <w:rFonts w:eastAsia="Times New Roman"/>
          <w:color w:val="353535"/>
        </w:rPr>
        <w:t>belgeleri hizmet kal</w:t>
      </w:r>
      <w:r w:rsidR="00FE5C93">
        <w:rPr>
          <w:rFonts w:eastAsia="Times New Roman"/>
          <w:color w:val="353535"/>
        </w:rPr>
        <w:t>itesi değerlendirmesinde öncelikle göz önünde bulunduracaktır.</w:t>
      </w:r>
    </w:p>
    <w:p w14:paraId="58B69F39" w14:textId="77777777" w:rsidR="00247F5E" w:rsidRPr="00EA5902" w:rsidRDefault="00247F5E">
      <w:pPr>
        <w:jc w:val="both"/>
      </w:pPr>
    </w:p>
    <w:p w14:paraId="3C56A295" w14:textId="2A5D33BA" w:rsidR="00247F5E" w:rsidRPr="00EA5902" w:rsidRDefault="00200AB6">
      <w:pPr>
        <w:spacing w:before="120"/>
        <w:jc w:val="both"/>
      </w:pPr>
      <w:r w:rsidRPr="00EA5902">
        <w:rPr>
          <w:b/>
          <w:bCs/>
          <w:color w:val="auto"/>
        </w:rPr>
        <w:t xml:space="preserve">Madde </w:t>
      </w:r>
      <w:r w:rsidR="0027034F">
        <w:rPr>
          <w:b/>
          <w:bCs/>
          <w:color w:val="auto"/>
        </w:rPr>
        <w:t>29</w:t>
      </w:r>
      <w:r w:rsidRPr="00EA5902">
        <w:rPr>
          <w:b/>
          <w:bCs/>
          <w:color w:val="auto"/>
        </w:rPr>
        <w:t xml:space="preserve"> Bütün tekliflerin reddedilmesi ve ihalenin iptal edilmesi</w:t>
      </w:r>
    </w:p>
    <w:p w14:paraId="62A7F815" w14:textId="20C7C9A0" w:rsidR="00247F5E" w:rsidRPr="00EA5902" w:rsidRDefault="0027034F">
      <w:pPr>
        <w:jc w:val="both"/>
      </w:pPr>
      <w:r>
        <w:rPr>
          <w:b/>
          <w:bCs/>
        </w:rPr>
        <w:t>29</w:t>
      </w:r>
      <w:r w:rsidR="00200AB6" w:rsidRPr="00EA5902">
        <w:rPr>
          <w:b/>
          <w:bCs/>
        </w:rPr>
        <w:t>.1.</w:t>
      </w:r>
      <w:r w:rsidR="00200AB6" w:rsidRPr="00EA5902">
        <w:t xml:space="preserve"> İhale komisyonu kararı üzerine İdare, verilmiş olan bütün teklifleri reddederek ihaleyi iptal etmekte serbesttir. İdare bütün tekliflerin reddedilmesi nedeniyle herhangi bir yükümlülük altına girmez. </w:t>
      </w:r>
    </w:p>
    <w:p w14:paraId="60E5222E" w14:textId="248113F5" w:rsidR="00247F5E" w:rsidRPr="00EA5902" w:rsidRDefault="0027034F" w:rsidP="00C51F2F">
      <w:pPr>
        <w:shd w:val="clear" w:color="auto" w:fill="FFFFFF"/>
        <w:overflowPunct/>
        <w:autoSpaceDE/>
        <w:spacing w:before="100" w:beforeAutospacing="1" w:after="100" w:afterAutospacing="1"/>
        <w:jc w:val="both"/>
      </w:pPr>
      <w:r>
        <w:rPr>
          <w:b/>
          <w:bCs/>
        </w:rPr>
        <w:t>29</w:t>
      </w:r>
      <w:r w:rsidR="00200AB6" w:rsidRPr="00EA5902">
        <w:rPr>
          <w:b/>
          <w:bCs/>
        </w:rPr>
        <w:t>.2.</w:t>
      </w:r>
      <w:r w:rsidR="00200AB6" w:rsidRPr="00EA5902">
        <w:t xml:space="preserve"> İhalenin iptal edilmesi halinde </w:t>
      </w:r>
      <w:r w:rsidR="00200AB6" w:rsidRPr="00EA5902">
        <w:rPr>
          <w:rFonts w:eastAsia="Times New Roman"/>
          <w:color w:val="353535"/>
        </w:rPr>
        <w:t xml:space="preserve">İSTEKLİLER, </w:t>
      </w:r>
      <w:proofErr w:type="spellStart"/>
      <w:r w:rsidR="00200AB6" w:rsidRPr="00EA5902">
        <w:rPr>
          <w:rFonts w:eastAsia="Times New Roman"/>
          <w:color w:val="353535"/>
        </w:rPr>
        <w:t>BİRLİK'</w:t>
      </w:r>
      <w:r w:rsidR="00C51F2F">
        <w:rPr>
          <w:rFonts w:eastAsia="Times New Roman"/>
          <w:color w:val="353535"/>
        </w:rPr>
        <w:t>in</w:t>
      </w:r>
      <w:proofErr w:type="spellEnd"/>
      <w:r w:rsidR="00C51F2F">
        <w:rPr>
          <w:rFonts w:eastAsia="Times New Roman"/>
          <w:color w:val="353535"/>
        </w:rPr>
        <w:t xml:space="preserve"> herhangi bir nedenle ihaleyi </w:t>
      </w:r>
      <w:r w:rsidR="00200AB6" w:rsidRPr="00EA5902">
        <w:rPr>
          <w:rFonts w:eastAsia="Times New Roman"/>
          <w:color w:val="353535"/>
        </w:rPr>
        <w:t xml:space="preserve">yapmaktan vazgeçmesi halinde </w:t>
      </w:r>
      <w:proofErr w:type="spellStart"/>
      <w:r w:rsidR="00200AB6" w:rsidRPr="00EA5902">
        <w:rPr>
          <w:rFonts w:eastAsia="Times New Roman"/>
          <w:color w:val="353535"/>
        </w:rPr>
        <w:t>BİRLİK'ten</w:t>
      </w:r>
      <w:proofErr w:type="spellEnd"/>
      <w:r w:rsidR="00200AB6" w:rsidRPr="00EA5902">
        <w:rPr>
          <w:rFonts w:eastAsia="Times New Roman"/>
          <w:color w:val="353535"/>
        </w:rPr>
        <w:t xml:space="preserve"> her ne nam altında olursa olsun herhangi bir tazminat ve sair talep haklarının olmadığını kabul</w:t>
      </w:r>
      <w:r w:rsidR="00FE5C93">
        <w:rPr>
          <w:rFonts w:eastAsia="Times New Roman"/>
          <w:color w:val="353535"/>
        </w:rPr>
        <w:t xml:space="preserve">, beyan </w:t>
      </w:r>
      <w:r w:rsidR="00200AB6" w:rsidRPr="00EA5902">
        <w:rPr>
          <w:rFonts w:eastAsia="Times New Roman"/>
          <w:color w:val="353535"/>
        </w:rPr>
        <w:t>ve taahhüt ederler.</w:t>
      </w:r>
    </w:p>
    <w:p w14:paraId="515D35C5" w14:textId="263E8154" w:rsidR="00247F5E" w:rsidRPr="00EA5902" w:rsidRDefault="00200AB6">
      <w:pPr>
        <w:spacing w:before="120"/>
        <w:jc w:val="both"/>
      </w:pPr>
      <w:r w:rsidRPr="00EA5902">
        <w:rPr>
          <w:b/>
          <w:bCs/>
          <w:color w:val="auto"/>
        </w:rPr>
        <w:t>Madde 3</w:t>
      </w:r>
      <w:r w:rsidR="0027034F">
        <w:rPr>
          <w:b/>
          <w:bCs/>
          <w:color w:val="auto"/>
        </w:rPr>
        <w:t>0</w:t>
      </w:r>
      <w:r w:rsidRPr="00EA5902">
        <w:rPr>
          <w:b/>
          <w:bCs/>
          <w:color w:val="auto"/>
        </w:rPr>
        <w:t xml:space="preserve"> - İhalenin karara bağlanması</w:t>
      </w:r>
    </w:p>
    <w:p w14:paraId="7FE4B874" w14:textId="45B106DF" w:rsidR="00247F5E" w:rsidRPr="00EA5902" w:rsidRDefault="00200AB6">
      <w:pPr>
        <w:jc w:val="both"/>
      </w:pPr>
      <w:r w:rsidRPr="00EA5902">
        <w:rPr>
          <w:b/>
          <w:bCs/>
        </w:rPr>
        <w:t>3</w:t>
      </w:r>
      <w:r w:rsidR="0027034F">
        <w:rPr>
          <w:b/>
          <w:bCs/>
        </w:rPr>
        <w:t>0</w:t>
      </w:r>
      <w:r w:rsidRPr="00EA5902">
        <w:rPr>
          <w:b/>
          <w:bCs/>
        </w:rPr>
        <w:t>.1.</w:t>
      </w:r>
      <w:r w:rsidRPr="00EA5902">
        <w:t xml:space="preserve"> </w:t>
      </w:r>
      <w:r w:rsidRPr="00BE5114">
        <w:t xml:space="preserve">Yapılan değerlendirme sonucunda ihale komisyonu tarafından ihale, </w:t>
      </w:r>
      <w:r w:rsidR="00FE5C93" w:rsidRPr="00BE5114">
        <w:t>fiyat ve kalite hizmet standartları göz önüne alınarak</w:t>
      </w:r>
      <w:r w:rsidRPr="00BE5114">
        <w:t xml:space="preserve"> </w:t>
      </w:r>
      <w:r w:rsidR="00F02349">
        <w:t xml:space="preserve">uygun bulunan </w:t>
      </w:r>
      <w:r w:rsidR="00F02349" w:rsidRPr="00BE5114">
        <w:t xml:space="preserve">İSTEKLİ </w:t>
      </w:r>
      <w:r w:rsidRPr="00BE5114">
        <w:t>üzerinde bırakılır.</w:t>
      </w:r>
      <w:r w:rsidRPr="00EA5902">
        <w:t xml:space="preserve"> </w:t>
      </w:r>
    </w:p>
    <w:p w14:paraId="04853DF2" w14:textId="6F2AD2DB" w:rsidR="00247F5E" w:rsidRDefault="00200AB6">
      <w:pPr>
        <w:jc w:val="both"/>
      </w:pPr>
      <w:r w:rsidRPr="00EA5902">
        <w:rPr>
          <w:b/>
          <w:bCs/>
        </w:rPr>
        <w:lastRenderedPageBreak/>
        <w:t>3</w:t>
      </w:r>
      <w:r w:rsidR="0027034F">
        <w:rPr>
          <w:b/>
          <w:bCs/>
        </w:rPr>
        <w:t>0</w:t>
      </w:r>
      <w:r w:rsidRPr="00EA5902">
        <w:rPr>
          <w:b/>
          <w:bCs/>
        </w:rPr>
        <w:t>.2</w:t>
      </w:r>
      <w:r w:rsidRPr="00EA5902">
        <w:t xml:space="preserve">. İhale komisyonu, yapacağı değerlendirme sonucunda </w:t>
      </w:r>
      <w:r w:rsidR="00C51F2F">
        <w:t>ihale kararı oluşturarak</w:t>
      </w:r>
      <w:r w:rsidRPr="00EA5902">
        <w:t xml:space="preserve"> ihale yetkilisinin onayına sunar. </w:t>
      </w:r>
    </w:p>
    <w:p w14:paraId="58E81A90" w14:textId="77777777" w:rsidR="00F02349" w:rsidRPr="00EA5902" w:rsidRDefault="00F02349">
      <w:pPr>
        <w:jc w:val="both"/>
      </w:pPr>
    </w:p>
    <w:p w14:paraId="06A60D83" w14:textId="1CE05251" w:rsidR="00247F5E" w:rsidRPr="00EA5902" w:rsidRDefault="00200AB6">
      <w:pPr>
        <w:spacing w:before="120"/>
        <w:jc w:val="both"/>
      </w:pPr>
      <w:r w:rsidRPr="00EA5902">
        <w:rPr>
          <w:b/>
          <w:bCs/>
          <w:color w:val="auto"/>
        </w:rPr>
        <w:t>Madde 3</w:t>
      </w:r>
      <w:r w:rsidR="0027034F">
        <w:rPr>
          <w:b/>
          <w:bCs/>
          <w:color w:val="auto"/>
        </w:rPr>
        <w:t>1</w:t>
      </w:r>
      <w:r w:rsidRPr="00EA5902">
        <w:rPr>
          <w:b/>
          <w:bCs/>
          <w:color w:val="auto"/>
        </w:rPr>
        <w:t xml:space="preserve"> - İhale kararının onaylanması veya iptali- Kesinleşen ihale kararının bildirilmesi</w:t>
      </w:r>
    </w:p>
    <w:p w14:paraId="2B610E97" w14:textId="1B7DDA41" w:rsidR="00247F5E" w:rsidRDefault="00200AB6">
      <w:pPr>
        <w:jc w:val="both"/>
      </w:pPr>
      <w:r w:rsidRPr="00EA5902">
        <w:rPr>
          <w:b/>
          <w:bCs/>
        </w:rPr>
        <w:t>3</w:t>
      </w:r>
      <w:r w:rsidR="0027034F">
        <w:rPr>
          <w:b/>
          <w:bCs/>
        </w:rPr>
        <w:t>1</w:t>
      </w:r>
      <w:r w:rsidRPr="00EA5902">
        <w:rPr>
          <w:b/>
          <w:bCs/>
        </w:rPr>
        <w:t>.1.</w:t>
      </w:r>
      <w:r w:rsidRPr="00EA5902">
        <w:t xml:space="preserve"> İhale kararı ihale yetkilisince onaylanmadan önce, i</w:t>
      </w:r>
      <w:r w:rsidR="00FE5C93">
        <w:t xml:space="preserve">hale üzerinde bırakılan </w:t>
      </w:r>
      <w:r w:rsidRPr="00EA5902">
        <w:t xml:space="preserve">isteklinin ihalelere katılmaktan yasaklı olup olmadığı Kurumdan teyit edilerek buna ilişkin belge ihale kararına eklenir. </w:t>
      </w:r>
    </w:p>
    <w:p w14:paraId="1D491575" w14:textId="77777777" w:rsidR="004041F1" w:rsidRDefault="004041F1">
      <w:pPr>
        <w:jc w:val="both"/>
      </w:pPr>
    </w:p>
    <w:p w14:paraId="42A2861B" w14:textId="77777777" w:rsidR="00BE5114" w:rsidRDefault="00BE5114">
      <w:pPr>
        <w:jc w:val="both"/>
      </w:pPr>
    </w:p>
    <w:p w14:paraId="3D179EB9" w14:textId="77777777" w:rsidR="00BE5114" w:rsidRDefault="00BE5114">
      <w:pPr>
        <w:jc w:val="both"/>
      </w:pPr>
    </w:p>
    <w:p w14:paraId="06E75FF2" w14:textId="77777777" w:rsidR="00C51F2F" w:rsidRDefault="00C51F2F">
      <w:pPr>
        <w:jc w:val="both"/>
      </w:pPr>
    </w:p>
    <w:p w14:paraId="75587465" w14:textId="77777777" w:rsidR="00C51F2F" w:rsidRPr="00EA5902" w:rsidRDefault="00C51F2F">
      <w:pPr>
        <w:jc w:val="both"/>
      </w:pPr>
    </w:p>
    <w:p w14:paraId="457992F1" w14:textId="6E438991" w:rsidR="00247F5E" w:rsidRPr="00EA5902" w:rsidRDefault="00200AB6">
      <w:pPr>
        <w:spacing w:before="120"/>
        <w:jc w:val="both"/>
      </w:pPr>
      <w:r w:rsidRPr="00EA5902">
        <w:rPr>
          <w:b/>
          <w:bCs/>
          <w:color w:val="auto"/>
        </w:rPr>
        <w:t>Madde 3</w:t>
      </w:r>
      <w:r w:rsidR="0027034F">
        <w:rPr>
          <w:b/>
          <w:bCs/>
          <w:color w:val="auto"/>
        </w:rPr>
        <w:t>2</w:t>
      </w:r>
      <w:r w:rsidRPr="00EA5902">
        <w:rPr>
          <w:b/>
          <w:bCs/>
          <w:color w:val="auto"/>
        </w:rPr>
        <w:t xml:space="preserve"> </w:t>
      </w:r>
      <w:bookmarkStart w:id="0" w:name="_Hlk156257558"/>
      <w:r w:rsidRPr="00EA5902">
        <w:rPr>
          <w:b/>
          <w:bCs/>
          <w:color w:val="auto"/>
        </w:rPr>
        <w:t>- Kesinleşen ihale kararının bildirilmesi</w:t>
      </w:r>
      <w:bookmarkEnd w:id="0"/>
    </w:p>
    <w:p w14:paraId="62F72A9D" w14:textId="77777777" w:rsidR="00C51F2F" w:rsidRDefault="00200AB6">
      <w:pPr>
        <w:jc w:val="both"/>
      </w:pPr>
      <w:r w:rsidRPr="00EA5902">
        <w:rPr>
          <w:b/>
          <w:bCs/>
        </w:rPr>
        <w:t>3</w:t>
      </w:r>
      <w:r w:rsidR="0027034F">
        <w:rPr>
          <w:b/>
          <w:bCs/>
        </w:rPr>
        <w:t>2</w:t>
      </w:r>
      <w:r w:rsidRPr="00EA5902">
        <w:rPr>
          <w:b/>
          <w:bCs/>
        </w:rPr>
        <w:t>.1.</w:t>
      </w:r>
      <w:r w:rsidRPr="00EA5902">
        <w:t xml:space="preserve"> Kesinleşen ihale, ihale yetkilisi tarafından onaylandığı günü izleyen en geç </w:t>
      </w:r>
      <w:r w:rsidR="00C51F2F">
        <w:t>10</w:t>
      </w:r>
      <w:r w:rsidR="00FE5C93">
        <w:t xml:space="preserve"> (</w:t>
      </w:r>
      <w:r w:rsidR="00C51F2F">
        <w:t>on</w:t>
      </w:r>
      <w:r w:rsidR="00FE5C93">
        <w:t>) iş</w:t>
      </w:r>
      <w:r w:rsidRPr="00EA5902">
        <w:t xml:space="preserve"> gün</w:t>
      </w:r>
      <w:r w:rsidR="00FE5C93">
        <w:t>ü</w:t>
      </w:r>
      <w:r w:rsidRPr="00EA5902">
        <w:t xml:space="preserve"> içinde, ihale üzerinde bırakılan </w:t>
      </w:r>
      <w:r w:rsidR="00C51F2F">
        <w:t xml:space="preserve">istekliye bildirilir. </w:t>
      </w:r>
    </w:p>
    <w:p w14:paraId="64070A74" w14:textId="5D762A58" w:rsidR="00247F5E" w:rsidRPr="00EA5902" w:rsidRDefault="00C51F2F">
      <w:pPr>
        <w:jc w:val="both"/>
      </w:pPr>
      <w:r w:rsidRPr="00C51F2F">
        <w:rPr>
          <w:b/>
        </w:rPr>
        <w:t>32.2</w:t>
      </w:r>
      <w:r>
        <w:rPr>
          <w:b/>
        </w:rPr>
        <w:t>.</w:t>
      </w:r>
      <w:r>
        <w:t xml:space="preserve"> İdare ihaleye katılan diğer isteklilere de ihale sonucu ile ilgili bildirimde bulunur. </w:t>
      </w:r>
      <w:r w:rsidR="00200AB6" w:rsidRPr="00EA5902">
        <w:t xml:space="preserve"> </w:t>
      </w:r>
    </w:p>
    <w:p w14:paraId="7D28FB59" w14:textId="491E6F13" w:rsidR="00247F5E" w:rsidRPr="00EA5902" w:rsidRDefault="00200AB6">
      <w:pPr>
        <w:jc w:val="both"/>
      </w:pPr>
      <w:r w:rsidRPr="00EA5902">
        <w:rPr>
          <w:b/>
          <w:bCs/>
        </w:rPr>
        <w:t>3</w:t>
      </w:r>
      <w:r w:rsidR="0027034F">
        <w:rPr>
          <w:b/>
          <w:bCs/>
        </w:rPr>
        <w:t>2</w:t>
      </w:r>
      <w:r w:rsidRPr="00EA5902">
        <w:rPr>
          <w:b/>
          <w:bCs/>
        </w:rPr>
        <w:t>.</w:t>
      </w:r>
      <w:r w:rsidR="00C51F2F">
        <w:rPr>
          <w:b/>
          <w:bCs/>
        </w:rPr>
        <w:t>3</w:t>
      </w:r>
      <w:r w:rsidRPr="00EA5902">
        <w:rPr>
          <w:b/>
          <w:bCs/>
        </w:rPr>
        <w:t>.</w:t>
      </w:r>
      <w:r w:rsidRPr="00EA5902">
        <w:t xml:space="preserve"> İhale kararının ihale yetkilisi tarafından iptal edilmesi durumunda da isteklilere gerekçeleri belirtilmek suretiyle bildirim yapılır. </w:t>
      </w:r>
    </w:p>
    <w:p w14:paraId="1C0515DE" w14:textId="77777777" w:rsidR="00FE5C93" w:rsidRDefault="00FE5C93">
      <w:pPr>
        <w:spacing w:before="120"/>
        <w:jc w:val="both"/>
        <w:rPr>
          <w:b/>
          <w:bCs/>
          <w:color w:val="auto"/>
        </w:rPr>
      </w:pPr>
    </w:p>
    <w:p w14:paraId="283F8529" w14:textId="1387D7EA" w:rsidR="00247F5E" w:rsidRPr="00EA5902" w:rsidRDefault="00200AB6">
      <w:pPr>
        <w:spacing w:before="120"/>
        <w:jc w:val="both"/>
      </w:pPr>
      <w:r w:rsidRPr="00EA5902">
        <w:rPr>
          <w:b/>
          <w:bCs/>
          <w:color w:val="auto"/>
        </w:rPr>
        <w:t>Madde 3</w:t>
      </w:r>
      <w:r w:rsidR="0027034F">
        <w:rPr>
          <w:b/>
          <w:bCs/>
          <w:color w:val="auto"/>
        </w:rPr>
        <w:t>3</w:t>
      </w:r>
      <w:r w:rsidRPr="00EA5902">
        <w:rPr>
          <w:b/>
          <w:bCs/>
          <w:color w:val="auto"/>
        </w:rPr>
        <w:t xml:space="preserve"> - Sözleşmeye davet</w:t>
      </w:r>
    </w:p>
    <w:p w14:paraId="27E44B3D" w14:textId="1EA4AF3D" w:rsidR="00247F5E" w:rsidRPr="00EA5902" w:rsidRDefault="00200AB6">
      <w:pPr>
        <w:jc w:val="both"/>
      </w:pPr>
      <w:r w:rsidRPr="00EA5902">
        <w:rPr>
          <w:b/>
          <w:bCs/>
        </w:rPr>
        <w:t>3</w:t>
      </w:r>
      <w:r w:rsidR="0027034F">
        <w:rPr>
          <w:b/>
          <w:bCs/>
        </w:rPr>
        <w:t>3</w:t>
      </w:r>
      <w:r w:rsidRPr="00EA5902">
        <w:rPr>
          <w:b/>
          <w:bCs/>
        </w:rPr>
        <w:t>.1.</w:t>
      </w:r>
      <w:r w:rsidRPr="00EA5902">
        <w:t xml:space="preserve"> İhale sonucunun İdare tarafından onaylanmasından sonra ihale üzerinde bırakılan istekli sözleşmeye davet edilir. </w:t>
      </w:r>
    </w:p>
    <w:p w14:paraId="7C2738BA" w14:textId="2BB31A6D" w:rsidR="00247F5E" w:rsidRPr="00EA5902" w:rsidRDefault="00200AB6">
      <w:pPr>
        <w:jc w:val="both"/>
      </w:pPr>
      <w:r w:rsidRPr="00EA5902">
        <w:t>Bu davet yazısında, tebliğ tarihini izleyen on</w:t>
      </w:r>
      <w:r w:rsidR="00A105CD">
        <w:t xml:space="preserve"> iş</w:t>
      </w:r>
      <w:r w:rsidRPr="00EA5902">
        <w:t xml:space="preserve"> gün</w:t>
      </w:r>
      <w:r w:rsidR="00A105CD">
        <w:t>ü</w:t>
      </w:r>
      <w:r w:rsidRPr="00EA5902">
        <w:t xml:space="preserve"> içinde yasal yükümlüklerini yerine getirmek suretiyle sözleşmeyi imzalaması hususu bildirilir. </w:t>
      </w:r>
    </w:p>
    <w:p w14:paraId="07B8220C" w14:textId="66A6D390" w:rsidR="00247F5E" w:rsidRPr="00EA5902" w:rsidRDefault="00200AB6">
      <w:pPr>
        <w:jc w:val="both"/>
      </w:pPr>
      <w:r w:rsidRPr="00EA5902">
        <w:rPr>
          <w:b/>
          <w:bCs/>
        </w:rPr>
        <w:t>3</w:t>
      </w:r>
      <w:r w:rsidR="0027034F">
        <w:rPr>
          <w:b/>
          <w:bCs/>
        </w:rPr>
        <w:t>3</w:t>
      </w:r>
      <w:r w:rsidRPr="00EA5902">
        <w:rPr>
          <w:b/>
          <w:bCs/>
        </w:rPr>
        <w:t>.2.</w:t>
      </w:r>
      <w:r w:rsidRPr="00EA5902">
        <w:t xml:space="preserve"> İsteklinin, bu davet yazısının bildirim tarihini izleyen on gün içinde yasal yükümlülüklerini yerine getirerek sözleşmeyi imzalaması zorunludur. </w:t>
      </w:r>
    </w:p>
    <w:p w14:paraId="3DFEDE2E" w14:textId="47FAEDAB" w:rsidR="00247F5E" w:rsidRPr="00EA5902" w:rsidRDefault="00200AB6">
      <w:pPr>
        <w:spacing w:before="120"/>
        <w:jc w:val="both"/>
      </w:pPr>
      <w:r w:rsidRPr="00EA5902">
        <w:rPr>
          <w:b/>
          <w:bCs/>
          <w:color w:val="auto"/>
        </w:rPr>
        <w:t xml:space="preserve">Madde </w:t>
      </w:r>
      <w:r w:rsidR="0027034F">
        <w:rPr>
          <w:b/>
          <w:bCs/>
          <w:color w:val="auto"/>
        </w:rPr>
        <w:t>34</w:t>
      </w:r>
      <w:r w:rsidRPr="00EA5902">
        <w:rPr>
          <w:b/>
          <w:bCs/>
          <w:color w:val="auto"/>
        </w:rPr>
        <w:t xml:space="preserve"> - Kesin teminat</w:t>
      </w:r>
    </w:p>
    <w:p w14:paraId="759E70E9" w14:textId="081F87DF" w:rsidR="00247F5E" w:rsidRPr="00EA5902" w:rsidRDefault="0027034F">
      <w:pPr>
        <w:jc w:val="both"/>
      </w:pPr>
      <w:r>
        <w:rPr>
          <w:b/>
          <w:bCs/>
        </w:rPr>
        <w:t>34</w:t>
      </w:r>
      <w:r w:rsidR="00200AB6" w:rsidRPr="00EA5902">
        <w:rPr>
          <w:b/>
          <w:bCs/>
        </w:rPr>
        <w:t>.1.</w:t>
      </w:r>
      <w:r w:rsidR="00200AB6" w:rsidRPr="00EA5902">
        <w:t xml:space="preserve"> İhale üzerinde bırakılan istekliden sözleşme imzalanmadan önce, teklif fiyatının %</w:t>
      </w:r>
      <w:r>
        <w:t xml:space="preserve">6 </w:t>
      </w:r>
      <w:r w:rsidR="00200AB6" w:rsidRPr="00EA5902">
        <w:t>'</w:t>
      </w:r>
      <w:proofErr w:type="spellStart"/>
      <w:r>
        <w:t>sı</w:t>
      </w:r>
      <w:proofErr w:type="spellEnd"/>
      <w:r w:rsidR="00200AB6" w:rsidRPr="00EA5902">
        <w:t xml:space="preserve">, oranında kesin teminat alınır. </w:t>
      </w:r>
    </w:p>
    <w:p w14:paraId="5A5E918E" w14:textId="004ED853" w:rsidR="00247F5E" w:rsidRPr="00EA5902" w:rsidRDefault="0027034F">
      <w:pPr>
        <w:jc w:val="both"/>
      </w:pPr>
      <w:r>
        <w:rPr>
          <w:b/>
          <w:bCs/>
        </w:rPr>
        <w:t>34</w:t>
      </w:r>
      <w:r w:rsidR="00200AB6" w:rsidRPr="00EA5902">
        <w:rPr>
          <w:b/>
          <w:bCs/>
        </w:rPr>
        <w:t>.2.</w:t>
      </w:r>
      <w:r w:rsidR="00200AB6" w:rsidRPr="00EA5902">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14:paraId="7902D89D" w14:textId="4A3FBC81" w:rsidR="00247F5E" w:rsidRPr="00EA5902" w:rsidRDefault="00200AB6">
      <w:pPr>
        <w:spacing w:before="120"/>
        <w:jc w:val="both"/>
      </w:pPr>
      <w:r w:rsidRPr="00EA5902">
        <w:rPr>
          <w:b/>
          <w:bCs/>
          <w:color w:val="auto"/>
        </w:rPr>
        <w:t xml:space="preserve">Madde </w:t>
      </w:r>
      <w:r w:rsidR="0027034F">
        <w:rPr>
          <w:b/>
          <w:bCs/>
          <w:color w:val="auto"/>
        </w:rPr>
        <w:t>35</w:t>
      </w:r>
      <w:r w:rsidRPr="00EA5902">
        <w:rPr>
          <w:b/>
          <w:bCs/>
          <w:color w:val="auto"/>
        </w:rPr>
        <w:t>- Sözleşme yapılmasında isteklinin görev ve sorumluluğu</w:t>
      </w:r>
    </w:p>
    <w:p w14:paraId="7D3CEBAE" w14:textId="5D5D3C36" w:rsidR="00247F5E" w:rsidRPr="00EA5902" w:rsidRDefault="0027034F">
      <w:pPr>
        <w:jc w:val="both"/>
      </w:pPr>
      <w:r>
        <w:rPr>
          <w:b/>
          <w:bCs/>
        </w:rPr>
        <w:t>35</w:t>
      </w:r>
      <w:r w:rsidR="00200AB6" w:rsidRPr="00EA5902">
        <w:rPr>
          <w:b/>
          <w:bCs/>
        </w:rPr>
        <w:t>.1.</w:t>
      </w:r>
      <w:r w:rsidR="00200AB6" w:rsidRPr="00EA5902">
        <w:t xml:space="preserve"> İhale üzerinde bırakılan istekli, sözleşmeye davet yazısının bildirim tarihini izleyen on gün içinde, kesin teminatı verip diğer yasal yükümlülüklerini de yerine getirerek sözleşmeyi imzalamak zorundadır. </w:t>
      </w:r>
    </w:p>
    <w:p w14:paraId="252A5ABD" w14:textId="790AD49E" w:rsidR="00247F5E" w:rsidRPr="00EA5902" w:rsidRDefault="0027034F">
      <w:pPr>
        <w:jc w:val="both"/>
      </w:pPr>
      <w:r>
        <w:rPr>
          <w:b/>
          <w:bCs/>
        </w:rPr>
        <w:t>35</w:t>
      </w:r>
      <w:r w:rsidR="00200AB6" w:rsidRPr="00EA5902">
        <w:rPr>
          <w:b/>
          <w:bCs/>
        </w:rPr>
        <w:t>.2.</w:t>
      </w:r>
      <w:r w:rsidR="00200AB6" w:rsidRPr="00EA5902">
        <w:t xml:space="preserve"> Mücbir sebep halleri dışında, ihale üzerinde bırakılan isteklinin, sözleşmeyi imzalam</w:t>
      </w:r>
      <w:r w:rsidR="00FE5C93">
        <w:t>aması durumunda, geçici teminat İdareye</w:t>
      </w:r>
      <w:r w:rsidR="00200AB6" w:rsidRPr="00EA5902">
        <w:t xml:space="preserve"> </w:t>
      </w:r>
      <w:proofErr w:type="spellStart"/>
      <w:r w:rsidR="00FE5C93">
        <w:t>irad</w:t>
      </w:r>
      <w:proofErr w:type="spellEnd"/>
      <w:r w:rsidR="00200AB6" w:rsidRPr="00EA5902">
        <w:t xml:space="preserve"> kaydedilir. </w:t>
      </w:r>
    </w:p>
    <w:p w14:paraId="64E7C71F" w14:textId="193B1FF5" w:rsidR="00247F5E" w:rsidRPr="00EA5902" w:rsidRDefault="00200AB6">
      <w:pPr>
        <w:spacing w:before="120"/>
        <w:jc w:val="both"/>
      </w:pPr>
      <w:r w:rsidRPr="00EA5902">
        <w:rPr>
          <w:b/>
          <w:bCs/>
          <w:color w:val="auto"/>
        </w:rPr>
        <w:t xml:space="preserve">Madde </w:t>
      </w:r>
      <w:r w:rsidR="0027034F">
        <w:rPr>
          <w:b/>
          <w:bCs/>
          <w:color w:val="auto"/>
        </w:rPr>
        <w:t>36</w:t>
      </w:r>
      <w:r w:rsidRPr="00EA5902">
        <w:rPr>
          <w:b/>
          <w:bCs/>
          <w:color w:val="auto"/>
        </w:rPr>
        <w:t xml:space="preserve"> - İhalenin sözleşmeye bağlanması</w:t>
      </w:r>
    </w:p>
    <w:p w14:paraId="2ACECE86" w14:textId="097B207B" w:rsidR="00247F5E" w:rsidRPr="00EA5902" w:rsidRDefault="0027034F">
      <w:pPr>
        <w:jc w:val="both"/>
      </w:pPr>
      <w:r>
        <w:rPr>
          <w:b/>
          <w:bCs/>
        </w:rPr>
        <w:t>36</w:t>
      </w:r>
      <w:r w:rsidR="00200AB6" w:rsidRPr="00EA5902">
        <w:rPr>
          <w:b/>
          <w:bCs/>
        </w:rPr>
        <w:t>.1.</w:t>
      </w:r>
      <w:r w:rsidR="00200AB6" w:rsidRPr="00EA5902">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14:paraId="5AD5B17C" w14:textId="245B8B34" w:rsidR="00247F5E" w:rsidRPr="00EA5902" w:rsidRDefault="0027034F">
      <w:pPr>
        <w:jc w:val="both"/>
      </w:pPr>
      <w:r>
        <w:rPr>
          <w:b/>
          <w:bCs/>
        </w:rPr>
        <w:t>36</w:t>
      </w:r>
      <w:r w:rsidR="00200AB6" w:rsidRPr="00EA5902">
        <w:rPr>
          <w:b/>
          <w:bCs/>
        </w:rPr>
        <w:t>.2.</w:t>
      </w:r>
      <w:r w:rsidR="00200AB6" w:rsidRPr="00EA5902">
        <w:t xml:space="preserve"> Yüklenicinin iş ortaklığı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14:paraId="5306D4D6" w14:textId="19EF865E" w:rsidR="00247F5E" w:rsidRPr="00EA5902" w:rsidRDefault="0027034F">
      <w:pPr>
        <w:jc w:val="both"/>
      </w:pPr>
      <w:r>
        <w:rPr>
          <w:b/>
          <w:bCs/>
        </w:rPr>
        <w:t>36</w:t>
      </w:r>
      <w:r w:rsidR="00200AB6" w:rsidRPr="00EA5902">
        <w:rPr>
          <w:b/>
          <w:bCs/>
        </w:rPr>
        <w:t>.3.</w:t>
      </w:r>
      <w:r w:rsidR="00200AB6" w:rsidRPr="00EA5902">
        <w:t xml:space="preserve"> Sözleşmenin imzalanmasına ilişkin her türlü vergi, resim ve harçlar ile diğer sözleşme giderleri yükleniciye aittir. </w:t>
      </w:r>
    </w:p>
    <w:p w14:paraId="04657FD7" w14:textId="77777777" w:rsidR="00EA5902" w:rsidRPr="00EA5902" w:rsidRDefault="00EA5902">
      <w:pPr>
        <w:pStyle w:val="GvdeMetni"/>
        <w:spacing w:after="120" w:line="240" w:lineRule="auto"/>
        <w:jc w:val="center"/>
        <w:rPr>
          <w:rFonts w:ascii="Times New Roman" w:hAnsi="Times New Roman" w:cs="Times New Roman"/>
          <w:color w:val="auto"/>
          <w:sz w:val="24"/>
          <w:szCs w:val="24"/>
        </w:rPr>
      </w:pPr>
    </w:p>
    <w:p w14:paraId="481FFA12" w14:textId="67DFD121" w:rsidR="00247F5E" w:rsidRPr="00EA5902" w:rsidRDefault="00200AB6">
      <w:pPr>
        <w:pStyle w:val="GvdeMetni"/>
        <w:spacing w:after="120" w:line="240" w:lineRule="auto"/>
        <w:jc w:val="center"/>
        <w:rPr>
          <w:rFonts w:ascii="Times New Roman" w:hAnsi="Times New Roman" w:cs="Times New Roman"/>
          <w:sz w:val="24"/>
          <w:szCs w:val="24"/>
        </w:rPr>
      </w:pPr>
      <w:r w:rsidRPr="00EA5902">
        <w:rPr>
          <w:rFonts w:ascii="Times New Roman" w:hAnsi="Times New Roman" w:cs="Times New Roman"/>
          <w:color w:val="auto"/>
          <w:sz w:val="24"/>
          <w:szCs w:val="24"/>
        </w:rPr>
        <w:t>V- SÖZLEŞMENİN UYGULANMASI VE DİĞER HUSUSLAR</w:t>
      </w:r>
    </w:p>
    <w:p w14:paraId="0DC966B3" w14:textId="1C68F324" w:rsidR="00247F5E" w:rsidRPr="00EA5902" w:rsidRDefault="00200AB6">
      <w:pPr>
        <w:spacing w:before="120"/>
        <w:jc w:val="both"/>
      </w:pPr>
      <w:r w:rsidRPr="00EA5902">
        <w:rPr>
          <w:b/>
          <w:bCs/>
          <w:color w:val="auto"/>
        </w:rPr>
        <w:lastRenderedPageBreak/>
        <w:t xml:space="preserve">Madde </w:t>
      </w:r>
      <w:r w:rsidR="0027034F">
        <w:rPr>
          <w:b/>
          <w:bCs/>
          <w:color w:val="auto"/>
        </w:rPr>
        <w:t>37</w:t>
      </w:r>
      <w:r w:rsidRPr="00EA5902">
        <w:rPr>
          <w:b/>
          <w:bCs/>
          <w:color w:val="auto"/>
        </w:rPr>
        <w:t>- Sözleşmenin uygulanmasına ilişkin hususlar</w:t>
      </w:r>
    </w:p>
    <w:p w14:paraId="0275928F" w14:textId="3ADE308C" w:rsidR="00247F5E" w:rsidRPr="00EA5902" w:rsidRDefault="0027034F">
      <w:pPr>
        <w:jc w:val="both"/>
      </w:pPr>
      <w:r>
        <w:rPr>
          <w:b/>
          <w:bCs/>
        </w:rPr>
        <w:t>37</w:t>
      </w:r>
      <w:r w:rsidR="00200AB6" w:rsidRPr="00EA5902">
        <w:rPr>
          <w:b/>
          <w:bCs/>
        </w:rPr>
        <w:t>.1.</w:t>
      </w:r>
      <w:r w:rsidR="00200AB6" w:rsidRPr="00EA5902">
        <w:t xml:space="preserve"> Sözleşmenin uygulanmasına ilişkin aşağıdaki hususlar sözleşme tasarısında düzenlenmiştir. </w:t>
      </w:r>
    </w:p>
    <w:p w14:paraId="73842DE5" w14:textId="77777777" w:rsidR="00247F5E" w:rsidRPr="00EA5902" w:rsidRDefault="00200AB6">
      <w:pPr>
        <w:jc w:val="both"/>
        <w:divId w:val="2129278155"/>
        <w:rPr>
          <w:rFonts w:eastAsia="Times New Roman"/>
        </w:rPr>
      </w:pPr>
      <w:r w:rsidRPr="00EA5902">
        <w:rPr>
          <w:rFonts w:eastAsia="Times New Roman"/>
        </w:rPr>
        <w:t xml:space="preserve">a) Ödeme yeri ve şartları </w:t>
      </w:r>
    </w:p>
    <w:p w14:paraId="30E1A201" w14:textId="77777777" w:rsidR="00247F5E" w:rsidRPr="00EA5902" w:rsidRDefault="00200AB6">
      <w:pPr>
        <w:jc w:val="both"/>
        <w:divId w:val="2129278155"/>
      </w:pPr>
      <w:r w:rsidRPr="00EA5902">
        <w:t xml:space="preserve">b) Avans verilip verilmeyeceği, verilecekse şartları ve miktarı </w:t>
      </w:r>
    </w:p>
    <w:p w14:paraId="5B10DBD9" w14:textId="77777777" w:rsidR="00247F5E" w:rsidRPr="00EA5902" w:rsidRDefault="00200AB6">
      <w:pPr>
        <w:jc w:val="both"/>
        <w:divId w:val="2129278155"/>
      </w:pPr>
      <w:r w:rsidRPr="00EA5902">
        <w:t xml:space="preserve">c) İşe başlama ve iş bitirme tarihi </w:t>
      </w:r>
    </w:p>
    <w:p w14:paraId="30CF0BB8" w14:textId="77777777" w:rsidR="00247F5E" w:rsidRPr="00EA5902" w:rsidRDefault="00200AB6">
      <w:pPr>
        <w:jc w:val="both"/>
        <w:divId w:val="2129278155"/>
      </w:pPr>
      <w:r w:rsidRPr="00EA5902">
        <w:t xml:space="preserve">ç) Süre uzatımı verilebilecek haller ve şartları </w:t>
      </w:r>
    </w:p>
    <w:p w14:paraId="12015D4D" w14:textId="77777777" w:rsidR="00247F5E" w:rsidRPr="00EA5902" w:rsidRDefault="00200AB6">
      <w:pPr>
        <w:jc w:val="both"/>
        <w:divId w:val="2129278155"/>
      </w:pPr>
      <w:r w:rsidRPr="00EA5902">
        <w:t xml:space="preserve">d) Sözleşme kapsamında yaptırılabilecek ilave işler, iş eksilişi ve işin tasfiyesi </w:t>
      </w:r>
    </w:p>
    <w:p w14:paraId="59650313" w14:textId="77777777" w:rsidR="00247F5E" w:rsidRPr="00EA5902" w:rsidRDefault="00200AB6">
      <w:pPr>
        <w:jc w:val="both"/>
        <w:divId w:val="2129278155"/>
      </w:pPr>
      <w:r w:rsidRPr="00EA5902">
        <w:t xml:space="preserve">e) Cezalar ve sözleşmenin feshi </w:t>
      </w:r>
    </w:p>
    <w:p w14:paraId="1333E146" w14:textId="77777777" w:rsidR="00247F5E" w:rsidRPr="00EA5902" w:rsidRDefault="00200AB6">
      <w:pPr>
        <w:jc w:val="both"/>
        <w:divId w:val="2129278155"/>
      </w:pPr>
      <w:r w:rsidRPr="00EA5902">
        <w:t xml:space="preserve">f) Denetim, muayene ve kabul işlemlerine ilişkin şartlar </w:t>
      </w:r>
    </w:p>
    <w:p w14:paraId="4855E716" w14:textId="77777777" w:rsidR="00247F5E" w:rsidRDefault="00200AB6">
      <w:pPr>
        <w:jc w:val="both"/>
        <w:divId w:val="2129278155"/>
      </w:pPr>
      <w:r w:rsidRPr="00EA5902">
        <w:t>g) Anlaşmazlıkların çözüm şekli</w:t>
      </w:r>
    </w:p>
    <w:p w14:paraId="5C7BA893" w14:textId="77777777" w:rsidR="002318B0" w:rsidRPr="00EA5902" w:rsidRDefault="002318B0">
      <w:pPr>
        <w:jc w:val="both"/>
        <w:divId w:val="2129278155"/>
      </w:pPr>
    </w:p>
    <w:p w14:paraId="228F1AB9" w14:textId="3F7532FC" w:rsidR="00247F5E" w:rsidRPr="00EA5902" w:rsidRDefault="00200AB6" w:rsidP="002B5486">
      <w:pPr>
        <w:spacing w:before="120"/>
        <w:jc w:val="both"/>
        <w:rPr>
          <w:b/>
          <w:bCs/>
          <w:color w:val="auto"/>
        </w:rPr>
      </w:pPr>
      <w:r w:rsidRPr="00EA5902">
        <w:rPr>
          <w:b/>
          <w:bCs/>
          <w:color w:val="auto"/>
        </w:rPr>
        <w:t xml:space="preserve">Madde </w:t>
      </w:r>
      <w:r w:rsidR="0027034F">
        <w:rPr>
          <w:b/>
          <w:bCs/>
          <w:color w:val="auto"/>
        </w:rPr>
        <w:t>38</w:t>
      </w:r>
      <w:r w:rsidRPr="00EA5902">
        <w:rPr>
          <w:b/>
          <w:bCs/>
          <w:color w:val="auto"/>
        </w:rPr>
        <w:t xml:space="preserve">. GİZLİLİK </w:t>
      </w:r>
    </w:p>
    <w:p w14:paraId="6700FBFA" w14:textId="0275A465" w:rsidR="00247F5E" w:rsidRPr="00EA5902" w:rsidRDefault="0027034F" w:rsidP="002B5486">
      <w:pPr>
        <w:shd w:val="clear" w:color="auto" w:fill="FFFFFF"/>
        <w:overflowPunct/>
        <w:autoSpaceDE/>
        <w:spacing w:after="150"/>
        <w:jc w:val="both"/>
        <w:rPr>
          <w:rFonts w:eastAsia="Times New Roman"/>
          <w:color w:val="353535"/>
        </w:rPr>
      </w:pPr>
      <w:r w:rsidRPr="0027034F">
        <w:rPr>
          <w:rFonts w:eastAsia="Times New Roman"/>
          <w:b/>
          <w:color w:val="353535"/>
        </w:rPr>
        <w:t>38</w:t>
      </w:r>
      <w:r w:rsidR="00200AB6" w:rsidRPr="0027034F">
        <w:rPr>
          <w:rFonts w:eastAsia="Times New Roman"/>
          <w:b/>
          <w:color w:val="353535"/>
        </w:rPr>
        <w:t>.1</w:t>
      </w:r>
      <w:r w:rsidR="00200AB6" w:rsidRPr="00EA5902">
        <w:rPr>
          <w:rFonts w:eastAsia="Times New Roman"/>
          <w:color w:val="353535"/>
        </w:rPr>
        <w:t xml:space="preserve">. </w:t>
      </w:r>
      <w:r w:rsidR="002B5486" w:rsidRPr="002B5486">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002B5486" w:rsidRPr="002B5486">
        <w:rPr>
          <w:rFonts w:eastAsia="Times New Roman"/>
          <w:color w:val="353535"/>
        </w:rPr>
        <w:t>imkanı</w:t>
      </w:r>
      <w:proofErr w:type="gramEnd"/>
      <w:r w:rsidR="002B5486" w:rsidRPr="002B5486">
        <w:rPr>
          <w:rFonts w:eastAsia="Times New Roman"/>
          <w:color w:val="353535"/>
        </w:rPr>
        <w:t xml:space="preserve"> vermeyecek, işbu Şartname konusu hizmet kapsamında belirlenen dışında hiçbir maksatla kullanmayacaktır. </w:t>
      </w:r>
      <w:bookmarkStart w:id="1" w:name="_Hlk158626498"/>
    </w:p>
    <w:bookmarkEnd w:id="1"/>
    <w:p w14:paraId="76E3A1A2" w14:textId="7CABD98A" w:rsidR="002B5486" w:rsidRPr="00EA5902" w:rsidRDefault="0027034F" w:rsidP="002B5486">
      <w:pPr>
        <w:shd w:val="clear" w:color="auto" w:fill="FFFFFF"/>
        <w:overflowPunct/>
        <w:autoSpaceDE/>
        <w:spacing w:after="150"/>
        <w:jc w:val="both"/>
        <w:rPr>
          <w:rFonts w:eastAsia="Times New Roman"/>
          <w:color w:val="353535"/>
        </w:rPr>
      </w:pPr>
      <w:r w:rsidRPr="0027034F">
        <w:rPr>
          <w:rFonts w:eastAsia="Times New Roman"/>
          <w:b/>
          <w:color w:val="353535"/>
        </w:rPr>
        <w:t>38</w:t>
      </w:r>
      <w:r w:rsidR="00200AB6" w:rsidRPr="0027034F">
        <w:rPr>
          <w:rFonts w:eastAsia="Times New Roman"/>
          <w:b/>
          <w:color w:val="353535"/>
        </w:rPr>
        <w:t>.2.</w:t>
      </w:r>
      <w:r w:rsidR="00200AB6" w:rsidRPr="00EA5902">
        <w:rPr>
          <w:rFonts w:eastAsia="Times New Roman"/>
          <w:color w:val="353535"/>
        </w:rPr>
        <w:t xml:space="preserve"> </w:t>
      </w:r>
      <w:proofErr w:type="spellStart"/>
      <w:r w:rsidR="002B5486" w:rsidRPr="002B5486">
        <w:rPr>
          <w:rFonts w:eastAsia="Times New Roman"/>
          <w:color w:val="353535"/>
        </w:rPr>
        <w:t>İSTEKLİ'nin</w:t>
      </w:r>
      <w:proofErr w:type="spellEnd"/>
      <w:r w:rsidR="002B5486" w:rsidRPr="002B5486">
        <w:rPr>
          <w:rFonts w:eastAsia="Times New Roman"/>
          <w:color w:val="353535"/>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100.000 TL tutarında cezai şartı </w:t>
      </w:r>
      <w:proofErr w:type="spellStart"/>
      <w:r w:rsidR="002B5486" w:rsidRPr="002B5486">
        <w:rPr>
          <w:rFonts w:eastAsia="Times New Roman"/>
          <w:color w:val="353535"/>
        </w:rPr>
        <w:t>İT</w:t>
      </w:r>
      <w:r w:rsidR="002B5486">
        <w:rPr>
          <w:rFonts w:eastAsia="Times New Roman"/>
          <w:color w:val="353535"/>
        </w:rPr>
        <w:t>K</w:t>
      </w:r>
      <w:r w:rsidR="002B5486" w:rsidRPr="002B5486">
        <w:rPr>
          <w:rFonts w:eastAsia="Times New Roman"/>
          <w:color w:val="353535"/>
        </w:rPr>
        <w:t>İB’e</w:t>
      </w:r>
      <w:proofErr w:type="spellEnd"/>
      <w:r w:rsidR="002B5486" w:rsidRPr="002B5486">
        <w:rPr>
          <w:rFonts w:eastAsia="Times New Roman"/>
          <w:color w:val="353535"/>
        </w:rPr>
        <w:t xml:space="preserve"> ödeyecektir</w:t>
      </w:r>
      <w:r w:rsidR="002B5486">
        <w:rPr>
          <w:rFonts w:eastAsia="Times New Roman"/>
          <w:color w:val="353535"/>
        </w:rPr>
        <w:t>.</w:t>
      </w:r>
    </w:p>
    <w:p w14:paraId="57075286" w14:textId="15BCAE41" w:rsidR="00247F5E" w:rsidRDefault="0027034F" w:rsidP="002B5486">
      <w:pPr>
        <w:shd w:val="clear" w:color="auto" w:fill="FFFFFF"/>
        <w:overflowPunct/>
        <w:autoSpaceDE/>
        <w:spacing w:after="150"/>
        <w:jc w:val="both"/>
        <w:rPr>
          <w:rFonts w:eastAsia="Times New Roman"/>
          <w:color w:val="353535"/>
        </w:rPr>
      </w:pPr>
      <w:r w:rsidRPr="0027034F">
        <w:rPr>
          <w:rFonts w:eastAsia="Times New Roman"/>
          <w:b/>
          <w:color w:val="353535"/>
        </w:rPr>
        <w:t>38</w:t>
      </w:r>
      <w:r w:rsidR="00200AB6" w:rsidRPr="0027034F">
        <w:rPr>
          <w:rFonts w:eastAsia="Times New Roman"/>
          <w:b/>
          <w:color w:val="353535"/>
        </w:rPr>
        <w:t>.3.</w:t>
      </w:r>
      <w:r w:rsidR="00200AB6" w:rsidRPr="00EA5902">
        <w:rPr>
          <w:rFonts w:eastAsia="Times New Roman"/>
          <w:color w:val="353535"/>
        </w:rPr>
        <w:t xml:space="preserve"> Gizlilik yükümlülüğü süresiz olarak geçerli olacaktır.</w:t>
      </w:r>
    </w:p>
    <w:p w14:paraId="4EF8A7EF" w14:textId="77777777" w:rsidR="002B5486" w:rsidRDefault="002B5486">
      <w:pPr>
        <w:shd w:val="clear" w:color="auto" w:fill="FFFFFF"/>
        <w:overflowPunct/>
        <w:autoSpaceDE/>
        <w:spacing w:after="150"/>
        <w:rPr>
          <w:rFonts w:eastAsia="Times New Roman"/>
          <w:color w:val="353535"/>
        </w:rPr>
      </w:pPr>
    </w:p>
    <w:p w14:paraId="5D552897" w14:textId="73BDD41B" w:rsidR="002B5486" w:rsidRPr="00EA5902" w:rsidRDefault="002B5486" w:rsidP="002B5486">
      <w:pPr>
        <w:spacing w:before="120"/>
        <w:jc w:val="both"/>
        <w:rPr>
          <w:b/>
          <w:bCs/>
          <w:color w:val="auto"/>
        </w:rPr>
      </w:pPr>
      <w:r w:rsidRPr="00EA5902">
        <w:rPr>
          <w:b/>
          <w:bCs/>
          <w:color w:val="auto"/>
        </w:rPr>
        <w:t xml:space="preserve">Madde </w:t>
      </w:r>
      <w:r>
        <w:rPr>
          <w:b/>
          <w:bCs/>
          <w:color w:val="auto"/>
        </w:rPr>
        <w:t>39</w:t>
      </w:r>
      <w:r w:rsidRPr="00EA5902">
        <w:rPr>
          <w:b/>
          <w:bCs/>
          <w:color w:val="auto"/>
        </w:rPr>
        <w:t xml:space="preserve">. </w:t>
      </w:r>
      <w:r>
        <w:rPr>
          <w:b/>
          <w:bCs/>
          <w:color w:val="auto"/>
        </w:rPr>
        <w:t>KİŞİSEL VERİLEN KORUNMASI</w:t>
      </w:r>
    </w:p>
    <w:p w14:paraId="20DA388B" w14:textId="1EC7A8C1" w:rsidR="002B5486" w:rsidRDefault="002B5486" w:rsidP="002B5486">
      <w:pPr>
        <w:shd w:val="clear" w:color="auto" w:fill="FFFFFF"/>
        <w:overflowPunct/>
        <w:autoSpaceDE/>
        <w:spacing w:after="150"/>
        <w:jc w:val="both"/>
        <w:rPr>
          <w:rFonts w:eastAsia="Times New Roman"/>
          <w:color w:val="353535"/>
        </w:rPr>
      </w:pPr>
      <w:r w:rsidRPr="0027034F">
        <w:rPr>
          <w:rFonts w:eastAsia="Times New Roman"/>
          <w:b/>
          <w:color w:val="353535"/>
        </w:rPr>
        <w:t>3</w:t>
      </w:r>
      <w:r>
        <w:rPr>
          <w:rFonts w:eastAsia="Times New Roman"/>
          <w:b/>
          <w:color w:val="353535"/>
        </w:rPr>
        <w:t>9</w:t>
      </w:r>
      <w:r w:rsidRPr="0027034F">
        <w:rPr>
          <w:rFonts w:eastAsia="Times New Roman"/>
          <w:b/>
          <w:color w:val="353535"/>
        </w:rPr>
        <w:t>.1</w:t>
      </w:r>
      <w:r w:rsidRPr="00EA5902">
        <w:rPr>
          <w:rFonts w:eastAsia="Times New Roman"/>
          <w:color w:val="353535"/>
        </w:rPr>
        <w:t>.</w:t>
      </w:r>
      <w:r w:rsidRPr="002B5486">
        <w:t xml:space="preserve"> </w:t>
      </w:r>
      <w:r w:rsidRPr="002B5486">
        <w:rPr>
          <w:rFonts w:eastAsia="Times New Roman"/>
          <w:color w:val="353535"/>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w:t>
      </w:r>
    </w:p>
    <w:p w14:paraId="2703034C" w14:textId="561F0435" w:rsidR="002B5486" w:rsidRPr="00EA5902" w:rsidRDefault="002B5486" w:rsidP="002B5486">
      <w:pPr>
        <w:shd w:val="clear" w:color="auto" w:fill="FFFFFF"/>
        <w:overflowPunct/>
        <w:autoSpaceDE/>
        <w:spacing w:after="150"/>
        <w:jc w:val="both"/>
        <w:rPr>
          <w:rFonts w:eastAsia="Times New Roman"/>
          <w:color w:val="353535"/>
        </w:rPr>
      </w:pPr>
      <w:r w:rsidRPr="0027034F">
        <w:rPr>
          <w:rFonts w:eastAsia="Times New Roman"/>
          <w:b/>
          <w:color w:val="353535"/>
        </w:rPr>
        <w:t>3</w:t>
      </w:r>
      <w:r>
        <w:rPr>
          <w:rFonts w:eastAsia="Times New Roman"/>
          <w:b/>
          <w:color w:val="353535"/>
        </w:rPr>
        <w:t>9</w:t>
      </w:r>
      <w:r w:rsidRPr="0027034F">
        <w:rPr>
          <w:rFonts w:eastAsia="Times New Roman"/>
          <w:b/>
          <w:color w:val="353535"/>
        </w:rPr>
        <w:t>.</w:t>
      </w:r>
      <w:r>
        <w:rPr>
          <w:rFonts w:eastAsia="Times New Roman"/>
          <w:b/>
          <w:color w:val="353535"/>
        </w:rPr>
        <w:t>2</w:t>
      </w:r>
      <w:r w:rsidRPr="00EA5902">
        <w:rPr>
          <w:rFonts w:eastAsia="Times New Roman"/>
          <w:color w:val="353535"/>
        </w:rPr>
        <w:t>.</w:t>
      </w:r>
      <w:r w:rsidRPr="002B5486">
        <w:t xml:space="preserve"> </w:t>
      </w:r>
      <w:r w:rsidRPr="002B5486">
        <w:rPr>
          <w:rFonts w:eastAsia="Times New Roman"/>
          <w:color w:val="353535"/>
        </w:rPr>
        <w:t>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r w:rsidRPr="00EA5902">
        <w:rPr>
          <w:rFonts w:eastAsia="Times New Roman"/>
          <w:color w:val="353535"/>
        </w:rPr>
        <w:t xml:space="preserve"> </w:t>
      </w:r>
    </w:p>
    <w:p w14:paraId="0958DE86" w14:textId="77777777" w:rsidR="002B5486" w:rsidRPr="00EA5902" w:rsidRDefault="002B5486" w:rsidP="002B5486">
      <w:pPr>
        <w:shd w:val="clear" w:color="auto" w:fill="FFFFFF"/>
        <w:overflowPunct/>
        <w:autoSpaceDE/>
        <w:spacing w:after="150"/>
        <w:jc w:val="both"/>
        <w:rPr>
          <w:rFonts w:eastAsia="Times New Roman"/>
          <w:color w:val="353535"/>
        </w:rPr>
      </w:pPr>
      <w:r w:rsidRPr="0027034F">
        <w:rPr>
          <w:rFonts w:eastAsia="Times New Roman"/>
          <w:b/>
          <w:color w:val="353535"/>
        </w:rPr>
        <w:t>3</w:t>
      </w:r>
      <w:r>
        <w:rPr>
          <w:rFonts w:eastAsia="Times New Roman"/>
          <w:b/>
          <w:color w:val="353535"/>
        </w:rPr>
        <w:t>9</w:t>
      </w:r>
      <w:r w:rsidRPr="0027034F">
        <w:rPr>
          <w:rFonts w:eastAsia="Times New Roman"/>
          <w:b/>
          <w:color w:val="353535"/>
        </w:rPr>
        <w:t>.</w:t>
      </w:r>
      <w:r>
        <w:rPr>
          <w:rFonts w:eastAsia="Times New Roman"/>
          <w:b/>
          <w:color w:val="353535"/>
        </w:rPr>
        <w:t>3</w:t>
      </w:r>
      <w:r w:rsidRPr="0027034F">
        <w:rPr>
          <w:rFonts w:eastAsia="Times New Roman"/>
          <w:b/>
          <w:color w:val="353535"/>
        </w:rPr>
        <w:t>.</w:t>
      </w:r>
      <w:r w:rsidRPr="00EA5902">
        <w:rPr>
          <w:rFonts w:eastAsia="Times New Roman"/>
          <w:color w:val="353535"/>
        </w:rPr>
        <w:t xml:space="preserve"> </w:t>
      </w:r>
      <w:r w:rsidRPr="002B5486">
        <w:rPr>
          <w:rFonts w:eastAsia="Times New Roman"/>
          <w:color w:val="353535"/>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2B5486">
        <w:rPr>
          <w:rFonts w:eastAsia="Times New Roman"/>
          <w:color w:val="353535"/>
        </w:rPr>
        <w:t>imkanı</w:t>
      </w:r>
      <w:proofErr w:type="gramEnd"/>
      <w:r w:rsidRPr="002B5486">
        <w:rPr>
          <w:rFonts w:eastAsia="Times New Roman"/>
          <w:color w:val="353535"/>
        </w:rPr>
        <w:t xml:space="preserve"> vermeyecek, işbu Şartname konusu hizmet kapsamında belirlenen dışında hiçbir maksatla kullanmayacaktır. </w:t>
      </w:r>
    </w:p>
    <w:p w14:paraId="29B6DA54" w14:textId="77777777" w:rsidR="00B959E9" w:rsidRDefault="00B959E9">
      <w:pPr>
        <w:spacing w:before="120"/>
        <w:jc w:val="both"/>
        <w:rPr>
          <w:b/>
          <w:bCs/>
          <w:color w:val="auto"/>
        </w:rPr>
      </w:pPr>
    </w:p>
    <w:p w14:paraId="3AD4D16F" w14:textId="10955CAC" w:rsidR="00247F5E" w:rsidRPr="00EA5902" w:rsidRDefault="00200AB6">
      <w:pPr>
        <w:spacing w:before="120"/>
        <w:jc w:val="both"/>
      </w:pPr>
      <w:r w:rsidRPr="00EA5902">
        <w:rPr>
          <w:b/>
          <w:bCs/>
          <w:color w:val="auto"/>
        </w:rPr>
        <w:t xml:space="preserve">Madde </w:t>
      </w:r>
      <w:r w:rsidR="002B5486">
        <w:rPr>
          <w:b/>
          <w:bCs/>
          <w:color w:val="auto"/>
        </w:rPr>
        <w:t>40</w:t>
      </w:r>
      <w:r w:rsidRPr="00EA5902">
        <w:rPr>
          <w:b/>
          <w:bCs/>
          <w:color w:val="auto"/>
        </w:rPr>
        <w:t xml:space="preserve"> - </w:t>
      </w:r>
      <w:r w:rsidR="0027034F">
        <w:rPr>
          <w:b/>
          <w:bCs/>
          <w:color w:val="auto"/>
        </w:rPr>
        <w:t>Enflasyon</w:t>
      </w:r>
      <w:r w:rsidRPr="00EA5902">
        <w:rPr>
          <w:b/>
          <w:bCs/>
          <w:color w:val="auto"/>
        </w:rPr>
        <w:t xml:space="preserve"> </w:t>
      </w:r>
      <w:r w:rsidR="003A7CEA">
        <w:rPr>
          <w:b/>
          <w:bCs/>
          <w:color w:val="auto"/>
        </w:rPr>
        <w:t>Fiyat F</w:t>
      </w:r>
      <w:r w:rsidRPr="00EA5902">
        <w:rPr>
          <w:b/>
          <w:bCs/>
          <w:color w:val="auto"/>
        </w:rPr>
        <w:t>arkı</w:t>
      </w:r>
    </w:p>
    <w:p w14:paraId="117373BB" w14:textId="06F6D399" w:rsidR="00247F5E" w:rsidRPr="00EA5902" w:rsidRDefault="002B5486">
      <w:pPr>
        <w:jc w:val="both"/>
      </w:pPr>
      <w:r>
        <w:rPr>
          <w:b/>
          <w:bCs/>
        </w:rPr>
        <w:t>40</w:t>
      </w:r>
      <w:r w:rsidR="00200AB6" w:rsidRPr="00EA5902">
        <w:rPr>
          <w:b/>
          <w:bCs/>
        </w:rPr>
        <w:t>.1.</w:t>
      </w:r>
      <w:r w:rsidR="00200AB6" w:rsidRPr="00EA5902">
        <w:t xml:space="preserve"> İhale konusu iş için sözleşmenin uygulanması sırasında aşağıdaki esaslara göre </w:t>
      </w:r>
      <w:r w:rsidR="0027034F">
        <w:t>enflasyon</w:t>
      </w:r>
      <w:r w:rsidR="00200AB6" w:rsidRPr="00EA5902">
        <w:t xml:space="preserve"> farkı hesaplanacaktır. </w:t>
      </w:r>
    </w:p>
    <w:p w14:paraId="3F035075" w14:textId="6C009C98" w:rsidR="0027034F" w:rsidRPr="001329D5" w:rsidRDefault="002B5486" w:rsidP="001329D5">
      <w:pPr>
        <w:jc w:val="both"/>
      </w:pPr>
      <w:r>
        <w:rPr>
          <w:b/>
          <w:bCs/>
        </w:rPr>
        <w:t>40</w:t>
      </w:r>
      <w:r w:rsidR="00200AB6" w:rsidRPr="00EA5902">
        <w:rPr>
          <w:b/>
          <w:bCs/>
        </w:rPr>
        <w:t>.1.1.</w:t>
      </w:r>
      <w:r w:rsidR="00200AB6" w:rsidRPr="00EA5902">
        <w:t xml:space="preserve"> </w:t>
      </w:r>
      <w:r w:rsidR="00200AB6" w:rsidRPr="0027034F">
        <w:rPr>
          <w:rFonts w:eastAsia="Times New Roman"/>
          <w:bCs/>
          <w:color w:val="auto"/>
          <w:u w:val="dotted"/>
        </w:rPr>
        <w:t>İmalatın aşağıda belirtilen aşamalarında uygulanacak katsayı ve endeksler şu şekilde belirlenmiştir</w:t>
      </w:r>
      <w:r w:rsidR="00652FC1">
        <w:rPr>
          <w:rFonts w:eastAsia="Times New Roman"/>
          <w:bCs/>
          <w:color w:val="auto"/>
          <w:u w:val="dotted"/>
        </w:rPr>
        <w:t>.</w:t>
      </w:r>
      <w:r w:rsidR="00652FC1" w:rsidRPr="00652FC1">
        <w:rPr>
          <w:rFonts w:eastAsia="Times New Roman"/>
        </w:rPr>
        <w:t xml:space="preserve"> </w:t>
      </w:r>
      <w:r w:rsidR="00652FC1">
        <w:rPr>
          <w:rFonts w:eastAsia="Times New Roman"/>
        </w:rPr>
        <w:t>Endeks hesaplanmasında, Yurt İçi Üretici Fiyat Endeksi ile Tüketici Fiyat Endeksi ortalamasının 2/3’ü oranında dikkate alınacaktır.</w:t>
      </w:r>
      <w:r w:rsidR="00200AB6" w:rsidRPr="0027034F">
        <w:rPr>
          <w:rFonts w:eastAsia="Times New Roman"/>
          <w:bCs/>
          <w:color w:val="auto"/>
          <w:u w:val="dotted"/>
        </w:rPr>
        <w:br/>
      </w:r>
    </w:p>
    <w:p w14:paraId="53E618EE" w14:textId="77777777" w:rsidR="00652FC1" w:rsidRDefault="00652FC1" w:rsidP="00652FC1">
      <w:pPr>
        <w:rPr>
          <w:rFonts w:eastAsia="Times New Roman"/>
          <w:color w:val="auto"/>
        </w:rPr>
      </w:pPr>
      <w:proofErr w:type="spellStart"/>
      <w:r>
        <w:rPr>
          <w:rFonts w:eastAsia="Times New Roman"/>
        </w:rPr>
        <w:t>Pn</w:t>
      </w:r>
      <w:proofErr w:type="spellEnd"/>
      <w:r>
        <w:rPr>
          <w:rFonts w:eastAsia="Times New Roman"/>
        </w:rPr>
        <w:t xml:space="preserve">  = (</w:t>
      </w:r>
      <w:proofErr w:type="spellStart"/>
      <w:r>
        <w:rPr>
          <w:rFonts w:eastAsia="Times New Roman"/>
        </w:rPr>
        <w:t>Gn</w:t>
      </w:r>
      <w:proofErr w:type="spellEnd"/>
      <w:r>
        <w:rPr>
          <w:rFonts w:eastAsia="Times New Roman"/>
        </w:rPr>
        <w:t>/G0)</w:t>
      </w:r>
    </w:p>
    <w:p w14:paraId="3D574A2A" w14:textId="77777777" w:rsidR="00652FC1" w:rsidRDefault="00652FC1" w:rsidP="00652FC1">
      <w:pPr>
        <w:rPr>
          <w:rFonts w:eastAsia="Times New Roman"/>
        </w:rPr>
      </w:pPr>
    </w:p>
    <w:p w14:paraId="58C4EFB8" w14:textId="77777777" w:rsidR="00652FC1" w:rsidRDefault="00652FC1" w:rsidP="00652FC1">
      <w:pPr>
        <w:rPr>
          <w:rFonts w:eastAsia="Times New Roman"/>
        </w:rPr>
      </w:pPr>
      <w:r>
        <w:rPr>
          <w:rFonts w:eastAsia="Times New Roman"/>
        </w:rPr>
        <w:t xml:space="preserve">EF = An  x </w:t>
      </w:r>
      <w:proofErr w:type="spellStart"/>
      <w:r>
        <w:rPr>
          <w:rFonts w:eastAsia="Times New Roman"/>
        </w:rPr>
        <w:t>Bn</w:t>
      </w:r>
      <w:proofErr w:type="spellEnd"/>
      <w:r>
        <w:rPr>
          <w:rFonts w:eastAsia="Times New Roman"/>
        </w:rPr>
        <w:t xml:space="preserve"> x ( </w:t>
      </w:r>
      <w:proofErr w:type="spellStart"/>
      <w:r>
        <w:rPr>
          <w:rFonts w:eastAsia="Times New Roman"/>
        </w:rPr>
        <w:t>Pn</w:t>
      </w:r>
      <w:proofErr w:type="spellEnd"/>
      <w:r>
        <w:rPr>
          <w:rFonts w:eastAsia="Times New Roman"/>
        </w:rPr>
        <w:t xml:space="preserve"> – 1 )</w:t>
      </w:r>
    </w:p>
    <w:p w14:paraId="162D441B" w14:textId="77777777" w:rsidR="00652FC1" w:rsidRDefault="00652FC1" w:rsidP="00652FC1">
      <w:pPr>
        <w:rPr>
          <w:rFonts w:eastAsia="Times New Roman"/>
        </w:rPr>
      </w:pPr>
    </w:p>
    <w:p w14:paraId="619A869D" w14:textId="77777777" w:rsidR="00652FC1" w:rsidRDefault="00652FC1" w:rsidP="00652FC1">
      <w:pPr>
        <w:rPr>
          <w:rFonts w:eastAsia="Times New Roman"/>
        </w:rPr>
      </w:pPr>
      <w:proofErr w:type="spellStart"/>
      <w:proofErr w:type="gramStart"/>
      <w:r>
        <w:rPr>
          <w:rFonts w:eastAsia="Times New Roman"/>
        </w:rPr>
        <w:t>Pn</w:t>
      </w:r>
      <w:proofErr w:type="spellEnd"/>
      <w:r>
        <w:rPr>
          <w:rFonts w:eastAsia="Times New Roman"/>
        </w:rPr>
        <w:t xml:space="preserve"> :</w:t>
      </w:r>
      <w:proofErr w:type="gramEnd"/>
      <w:r>
        <w:rPr>
          <w:rFonts w:eastAsia="Times New Roman"/>
        </w:rPr>
        <w:t xml:space="preserve"> Endekslere göre artış/azalış katsayısını temsil etmektedir.</w:t>
      </w:r>
    </w:p>
    <w:p w14:paraId="002B27D4" w14:textId="77777777" w:rsidR="00652FC1" w:rsidRDefault="00652FC1" w:rsidP="00652FC1">
      <w:pPr>
        <w:rPr>
          <w:rFonts w:eastAsia="Times New Roman"/>
        </w:rPr>
      </w:pPr>
      <w:proofErr w:type="spellStart"/>
      <w:r>
        <w:rPr>
          <w:rFonts w:eastAsia="Times New Roman"/>
        </w:rPr>
        <w:t>Gn</w:t>
      </w:r>
      <w:proofErr w:type="spellEnd"/>
      <w:r>
        <w:rPr>
          <w:rFonts w:eastAsia="Times New Roman"/>
        </w:rPr>
        <w:t xml:space="preserve">: </w:t>
      </w:r>
      <w:proofErr w:type="spellStart"/>
      <w:r>
        <w:rPr>
          <w:rFonts w:eastAsia="Times New Roman"/>
        </w:rPr>
        <w:t>Hakedişe</w:t>
      </w:r>
      <w:proofErr w:type="spellEnd"/>
      <w:r>
        <w:rPr>
          <w:rFonts w:eastAsia="Times New Roman"/>
        </w:rPr>
        <w:t xml:space="preserve"> konu imalatın yapıldığı aya ait Yurt İçi Üretici Fiyat Endeksi ile Tüketici Fiyat Endeksi ortalaması ( (Yİ-ÜFE) +(Yİ-TÜFE) ) /2,</w:t>
      </w:r>
    </w:p>
    <w:p w14:paraId="12A3ADFC" w14:textId="77777777" w:rsidR="00652FC1" w:rsidRDefault="00652FC1" w:rsidP="00652FC1">
      <w:pPr>
        <w:rPr>
          <w:rFonts w:eastAsia="Times New Roman"/>
        </w:rPr>
      </w:pPr>
      <w:r>
        <w:rPr>
          <w:rFonts w:eastAsia="Times New Roman"/>
        </w:rPr>
        <w:t>G0: Son teklif verme tarihinden 28 gün önceki tarihte geçerli olan Yurt İçi Üretici Fiyat Endeksi ile Tüketici Fiyat Endeksi ortalaması ( (Yİ-ÜFE) +(Yİ-TÜFE) ) /2,</w:t>
      </w:r>
    </w:p>
    <w:p w14:paraId="2C565858" w14:textId="77777777" w:rsidR="00652FC1" w:rsidRDefault="00652FC1" w:rsidP="00652FC1">
      <w:pPr>
        <w:rPr>
          <w:rFonts w:eastAsia="Times New Roman"/>
        </w:rPr>
      </w:pPr>
      <w:r>
        <w:rPr>
          <w:rFonts w:eastAsia="Times New Roman"/>
        </w:rPr>
        <w:t xml:space="preserve">An </w:t>
      </w:r>
      <w:proofErr w:type="gramStart"/>
      <w:r>
        <w:rPr>
          <w:rFonts w:eastAsia="Times New Roman"/>
        </w:rPr>
        <w:t>  :</w:t>
      </w:r>
      <w:proofErr w:type="gramEnd"/>
      <w:r>
        <w:rPr>
          <w:rFonts w:eastAsia="Times New Roman"/>
        </w:rPr>
        <w:t xml:space="preserve"> Sabit bir katsayı olup 2/3 olarak formüle dahil olmaktadır,</w:t>
      </w:r>
    </w:p>
    <w:p w14:paraId="0787E7DE" w14:textId="77777777" w:rsidR="00652FC1" w:rsidRDefault="00652FC1" w:rsidP="00652FC1">
      <w:pPr>
        <w:rPr>
          <w:rFonts w:eastAsia="Times New Roman"/>
        </w:rPr>
      </w:pPr>
      <w:proofErr w:type="spellStart"/>
      <w:proofErr w:type="gramStart"/>
      <w:r>
        <w:rPr>
          <w:rFonts w:eastAsia="Times New Roman"/>
        </w:rPr>
        <w:t>Bn</w:t>
      </w:r>
      <w:proofErr w:type="spellEnd"/>
      <w:r>
        <w:rPr>
          <w:rFonts w:eastAsia="Times New Roman"/>
        </w:rPr>
        <w:t xml:space="preserve"> :</w:t>
      </w:r>
      <w:proofErr w:type="gramEnd"/>
      <w:r>
        <w:rPr>
          <w:rFonts w:eastAsia="Times New Roman"/>
        </w:rPr>
        <w:t xml:space="preserve"> Düzenlenen </w:t>
      </w:r>
      <w:proofErr w:type="spellStart"/>
      <w:r>
        <w:rPr>
          <w:rFonts w:eastAsia="Times New Roman"/>
        </w:rPr>
        <w:t>Hakedişe</w:t>
      </w:r>
      <w:proofErr w:type="spellEnd"/>
      <w:r>
        <w:rPr>
          <w:rFonts w:eastAsia="Times New Roman"/>
        </w:rPr>
        <w:t xml:space="preserve"> ait imalat miktarı tutarı,</w:t>
      </w:r>
    </w:p>
    <w:p w14:paraId="03D6E8AC" w14:textId="77777777" w:rsidR="00652FC1" w:rsidRDefault="00652FC1" w:rsidP="00652FC1">
      <w:pPr>
        <w:rPr>
          <w:rFonts w:eastAsia="Times New Roman"/>
        </w:rPr>
      </w:pPr>
      <w:proofErr w:type="gramStart"/>
      <w:r>
        <w:rPr>
          <w:rFonts w:eastAsia="Times New Roman"/>
        </w:rPr>
        <w:t>E.F  :</w:t>
      </w:r>
      <w:proofErr w:type="gramEnd"/>
      <w:r>
        <w:rPr>
          <w:rFonts w:eastAsia="Times New Roman"/>
        </w:rPr>
        <w:t xml:space="preserve"> Enflasyon Fiyat Farkı miktarı, </w:t>
      </w:r>
    </w:p>
    <w:p w14:paraId="66A8CABA" w14:textId="77777777" w:rsidR="00652FC1" w:rsidRDefault="00652FC1" w:rsidP="00652FC1">
      <w:pPr>
        <w:rPr>
          <w:rFonts w:eastAsia="Times New Roman"/>
        </w:rPr>
      </w:pPr>
      <w:r>
        <w:rPr>
          <w:rFonts w:eastAsia="Times New Roman"/>
        </w:rPr>
        <w:t>Yİ-ÜFE:  Türkiye İstatistik Kurumu tarafından yayımlanan Yurt İçi Üretici Fiyat Endeksi</w:t>
      </w:r>
    </w:p>
    <w:p w14:paraId="74761CE8" w14:textId="77777777" w:rsidR="00652FC1" w:rsidRDefault="00652FC1" w:rsidP="00652FC1">
      <w:pPr>
        <w:rPr>
          <w:rFonts w:eastAsia="Times New Roman"/>
        </w:rPr>
      </w:pPr>
      <w:r>
        <w:rPr>
          <w:rFonts w:eastAsia="Times New Roman"/>
        </w:rPr>
        <w:t>Yİ-TÜFE: Türkiye İstatistik Kurumu tarafından yayımlanan Yurt İçi Tüketici Fiyat Endeksi</w:t>
      </w:r>
    </w:p>
    <w:p w14:paraId="507D0D4A" w14:textId="77777777" w:rsidR="00B959E9" w:rsidRDefault="00B959E9" w:rsidP="003A7CEA">
      <w:pPr>
        <w:jc w:val="both"/>
      </w:pPr>
    </w:p>
    <w:p w14:paraId="0E91EEF4" w14:textId="77777777" w:rsidR="002B5486" w:rsidRDefault="002B5486" w:rsidP="003A7CEA">
      <w:pPr>
        <w:jc w:val="both"/>
      </w:pPr>
    </w:p>
    <w:p w14:paraId="78E8D916" w14:textId="77777777" w:rsidR="00C51F2F" w:rsidRDefault="00C51F2F" w:rsidP="003A7CEA">
      <w:pPr>
        <w:jc w:val="both"/>
      </w:pPr>
    </w:p>
    <w:p w14:paraId="17DD20D3" w14:textId="77777777" w:rsidR="00C51F2F" w:rsidRDefault="00C51F2F" w:rsidP="003A7CEA">
      <w:pPr>
        <w:jc w:val="both"/>
      </w:pPr>
    </w:p>
    <w:p w14:paraId="3BFD44F1" w14:textId="5F39FBF7" w:rsidR="00B959E9" w:rsidRDefault="00B959E9" w:rsidP="00B959E9">
      <w:pPr>
        <w:spacing w:before="120"/>
        <w:jc w:val="both"/>
      </w:pPr>
      <w:r>
        <w:rPr>
          <w:b/>
          <w:bCs/>
          <w:color w:val="auto"/>
        </w:rPr>
        <w:t>Madde 4</w:t>
      </w:r>
      <w:r w:rsidR="002B5486">
        <w:rPr>
          <w:b/>
          <w:bCs/>
          <w:color w:val="auto"/>
        </w:rPr>
        <w:t>1</w:t>
      </w:r>
      <w:r>
        <w:rPr>
          <w:b/>
          <w:bCs/>
          <w:color w:val="auto"/>
        </w:rPr>
        <w:t xml:space="preserve"> - Diğer hususlar</w:t>
      </w:r>
    </w:p>
    <w:p w14:paraId="536ABD68" w14:textId="3CE8776F" w:rsidR="003A7CEA" w:rsidRPr="00A35B2E" w:rsidRDefault="00B959E9" w:rsidP="003A7CEA">
      <w:pPr>
        <w:jc w:val="both"/>
        <w:rPr>
          <w:color w:val="333333"/>
          <w:shd w:val="clear" w:color="auto" w:fill="FFFFFF"/>
        </w:rPr>
      </w:pPr>
      <w:r>
        <w:rPr>
          <w:b/>
          <w:bCs/>
        </w:rPr>
        <w:t>4</w:t>
      </w:r>
      <w:r w:rsidR="002B5486">
        <w:rPr>
          <w:b/>
          <w:bCs/>
        </w:rPr>
        <w:t>1</w:t>
      </w:r>
      <w:r>
        <w:rPr>
          <w:b/>
          <w:bCs/>
        </w:rPr>
        <w:t>.1.</w:t>
      </w:r>
      <w:r>
        <w:t xml:space="preserve">  Herhangi bir husus bulunmamaktadır.</w:t>
      </w:r>
    </w:p>
    <w:p w14:paraId="762861FF" w14:textId="53E5094C" w:rsidR="004E7729" w:rsidRDefault="004E7729" w:rsidP="003A7CEA">
      <w:pPr>
        <w:overflowPunct/>
        <w:autoSpaceDE/>
        <w:spacing w:after="240"/>
        <w:rPr>
          <w:rFonts w:eastAsia="Times New Roman"/>
          <w:b/>
          <w:bCs/>
          <w:color w:val="003399"/>
          <w:u w:val="dotted"/>
        </w:rPr>
      </w:pPr>
    </w:p>
    <w:p w14:paraId="0C05A64E" w14:textId="77777777" w:rsidR="004E7729" w:rsidRDefault="004E7729" w:rsidP="00EA5902">
      <w:pPr>
        <w:overflowPunct/>
        <w:autoSpaceDE/>
        <w:spacing w:after="240"/>
        <w:rPr>
          <w:rFonts w:eastAsia="Times New Roman"/>
          <w:b/>
          <w:bCs/>
          <w:color w:val="003399"/>
          <w:u w:val="dotted"/>
        </w:rPr>
      </w:pPr>
    </w:p>
    <w:p w14:paraId="095DD73A" w14:textId="77777777" w:rsidR="004E7729" w:rsidRDefault="004E7729" w:rsidP="00EA5902">
      <w:pPr>
        <w:overflowPunct/>
        <w:autoSpaceDE/>
        <w:spacing w:after="240"/>
        <w:rPr>
          <w:rFonts w:eastAsia="Times New Roman"/>
          <w:b/>
          <w:bCs/>
          <w:color w:val="003399"/>
          <w:u w:val="dotted"/>
        </w:rPr>
      </w:pPr>
    </w:p>
    <w:p w14:paraId="2B4A4279" w14:textId="77777777" w:rsidR="004E7729" w:rsidRDefault="004E7729" w:rsidP="00EA5902">
      <w:pPr>
        <w:overflowPunct/>
        <w:autoSpaceDE/>
        <w:spacing w:after="240"/>
        <w:rPr>
          <w:rFonts w:eastAsia="Times New Roman"/>
          <w:b/>
          <w:bCs/>
          <w:color w:val="003399"/>
          <w:u w:val="dotted"/>
        </w:rPr>
      </w:pPr>
    </w:p>
    <w:p w14:paraId="17C59DB0" w14:textId="77777777" w:rsidR="004E7729" w:rsidRDefault="004E7729" w:rsidP="00EA5902">
      <w:pPr>
        <w:overflowPunct/>
        <w:autoSpaceDE/>
        <w:spacing w:after="240"/>
        <w:rPr>
          <w:rFonts w:eastAsia="Times New Roman"/>
          <w:b/>
          <w:bCs/>
          <w:color w:val="003399"/>
          <w:u w:val="dotted"/>
        </w:rPr>
      </w:pPr>
    </w:p>
    <w:p w14:paraId="78A78F5D" w14:textId="77777777" w:rsidR="004E7729" w:rsidRDefault="004E7729" w:rsidP="00EA5902">
      <w:pPr>
        <w:overflowPunct/>
        <w:autoSpaceDE/>
        <w:spacing w:after="240"/>
        <w:rPr>
          <w:rFonts w:eastAsia="Times New Roman"/>
          <w:b/>
          <w:bCs/>
          <w:color w:val="003399"/>
          <w:u w:val="dotted"/>
        </w:rPr>
      </w:pPr>
    </w:p>
    <w:p w14:paraId="14BA541C" w14:textId="77777777" w:rsidR="004E7729" w:rsidRDefault="004E7729" w:rsidP="00EA5902">
      <w:pPr>
        <w:overflowPunct/>
        <w:autoSpaceDE/>
        <w:spacing w:after="240"/>
        <w:rPr>
          <w:rFonts w:eastAsia="Times New Roman"/>
          <w:b/>
          <w:bCs/>
          <w:color w:val="003399"/>
          <w:u w:val="dotted"/>
        </w:rPr>
      </w:pPr>
    </w:p>
    <w:p w14:paraId="73E77EDD" w14:textId="77777777" w:rsidR="004E7729" w:rsidRDefault="004E7729" w:rsidP="00EA5902">
      <w:pPr>
        <w:overflowPunct/>
        <w:autoSpaceDE/>
        <w:spacing w:after="240"/>
        <w:rPr>
          <w:rFonts w:eastAsia="Times New Roman"/>
          <w:b/>
          <w:bCs/>
          <w:color w:val="003399"/>
          <w:u w:val="dotted"/>
        </w:rPr>
      </w:pPr>
    </w:p>
    <w:p w14:paraId="3B78DF79" w14:textId="77777777" w:rsidR="004E7729" w:rsidRDefault="004E7729" w:rsidP="00EA5902">
      <w:pPr>
        <w:overflowPunct/>
        <w:autoSpaceDE/>
        <w:spacing w:after="240"/>
        <w:rPr>
          <w:rFonts w:eastAsia="Times New Roman"/>
          <w:b/>
          <w:bCs/>
          <w:color w:val="003399"/>
          <w:u w:val="dotted"/>
        </w:rPr>
      </w:pPr>
    </w:p>
    <w:p w14:paraId="5F8EBA64" w14:textId="77777777" w:rsidR="004E7729" w:rsidRDefault="004E7729" w:rsidP="00EA5902">
      <w:pPr>
        <w:overflowPunct/>
        <w:autoSpaceDE/>
        <w:spacing w:after="240"/>
        <w:rPr>
          <w:rFonts w:eastAsia="Times New Roman"/>
          <w:b/>
          <w:bCs/>
          <w:color w:val="003399"/>
          <w:u w:val="dotted"/>
        </w:rPr>
      </w:pPr>
    </w:p>
    <w:p w14:paraId="4383DDB7" w14:textId="77777777" w:rsidR="004E7729" w:rsidRDefault="004E7729" w:rsidP="00EA5902">
      <w:pPr>
        <w:overflowPunct/>
        <w:autoSpaceDE/>
        <w:spacing w:after="240"/>
        <w:rPr>
          <w:rFonts w:eastAsia="Times New Roman"/>
          <w:b/>
          <w:bCs/>
          <w:color w:val="003399"/>
          <w:u w:val="dotted"/>
        </w:rPr>
      </w:pPr>
    </w:p>
    <w:p w14:paraId="3123CD32" w14:textId="77777777" w:rsidR="004E7729" w:rsidRDefault="004E7729" w:rsidP="00EA5902">
      <w:pPr>
        <w:overflowPunct/>
        <w:autoSpaceDE/>
        <w:spacing w:after="240"/>
        <w:rPr>
          <w:rFonts w:eastAsia="Times New Roman"/>
          <w:b/>
          <w:bCs/>
          <w:color w:val="003399"/>
          <w:u w:val="dotted"/>
        </w:rPr>
      </w:pPr>
    </w:p>
    <w:p w14:paraId="6BB9B342" w14:textId="77777777" w:rsidR="004E7729" w:rsidRDefault="004E7729" w:rsidP="00EA5902">
      <w:pPr>
        <w:overflowPunct/>
        <w:autoSpaceDE/>
        <w:spacing w:after="240"/>
        <w:rPr>
          <w:rFonts w:eastAsia="Times New Roman"/>
          <w:b/>
          <w:bCs/>
          <w:color w:val="003399"/>
          <w:u w:val="dotted"/>
        </w:rPr>
      </w:pPr>
    </w:p>
    <w:p w14:paraId="1211A265" w14:textId="77777777" w:rsidR="004E7729" w:rsidRDefault="004E7729" w:rsidP="00EA5902">
      <w:pPr>
        <w:overflowPunct/>
        <w:autoSpaceDE/>
        <w:spacing w:after="240"/>
        <w:rPr>
          <w:rFonts w:eastAsia="Times New Roman"/>
          <w:b/>
          <w:bCs/>
          <w:color w:val="003399"/>
          <w:u w:val="dotted"/>
        </w:rPr>
      </w:pPr>
    </w:p>
    <w:p w14:paraId="27E4D91D" w14:textId="77777777" w:rsidR="004E7729" w:rsidRDefault="004E7729" w:rsidP="00EA5902">
      <w:pPr>
        <w:overflowPunct/>
        <w:autoSpaceDE/>
        <w:spacing w:after="240"/>
        <w:rPr>
          <w:rFonts w:eastAsia="Times New Roman"/>
          <w:b/>
          <w:bCs/>
          <w:color w:val="003399"/>
          <w:u w:val="dotted"/>
        </w:rPr>
      </w:pPr>
    </w:p>
    <w:p w14:paraId="2AA42B51" w14:textId="77777777" w:rsidR="004E7729" w:rsidRDefault="004E7729" w:rsidP="00EA5902">
      <w:pPr>
        <w:overflowPunct/>
        <w:autoSpaceDE/>
        <w:spacing w:after="240"/>
        <w:rPr>
          <w:rFonts w:eastAsia="Times New Roman"/>
          <w:b/>
          <w:bCs/>
          <w:color w:val="003399"/>
          <w:u w:val="dotted"/>
        </w:rPr>
      </w:pPr>
    </w:p>
    <w:p w14:paraId="6B01DE05" w14:textId="77777777" w:rsidR="004E7729" w:rsidRDefault="004E7729" w:rsidP="00EA5902">
      <w:pPr>
        <w:overflowPunct/>
        <w:autoSpaceDE/>
        <w:spacing w:after="240"/>
        <w:rPr>
          <w:rFonts w:eastAsia="Times New Roman"/>
          <w:b/>
          <w:bCs/>
          <w:color w:val="003399"/>
          <w:u w:val="dotted"/>
        </w:rPr>
      </w:pPr>
    </w:p>
    <w:p w14:paraId="00D86058" w14:textId="77777777" w:rsidR="004E7729" w:rsidRDefault="004E7729" w:rsidP="00EA5902">
      <w:pPr>
        <w:overflowPunct/>
        <w:autoSpaceDE/>
        <w:spacing w:after="240"/>
        <w:rPr>
          <w:rFonts w:eastAsia="Times New Roman"/>
          <w:b/>
          <w:bCs/>
          <w:color w:val="003399"/>
          <w:u w:val="dotted"/>
        </w:rPr>
      </w:pPr>
    </w:p>
    <w:p w14:paraId="52E9AA5F" w14:textId="77777777" w:rsidR="004E7729" w:rsidRDefault="004E7729" w:rsidP="00EA5902">
      <w:pPr>
        <w:overflowPunct/>
        <w:autoSpaceDE/>
        <w:spacing w:after="240"/>
        <w:rPr>
          <w:rFonts w:eastAsia="Times New Roman"/>
          <w:b/>
          <w:bCs/>
          <w:color w:val="003399"/>
          <w:u w:val="dotted"/>
        </w:rPr>
      </w:pPr>
    </w:p>
    <w:p w14:paraId="6E0395AC" w14:textId="38EACE24" w:rsidR="004E7729" w:rsidRPr="00EA5902" w:rsidRDefault="004E7729" w:rsidP="00EA5902">
      <w:pPr>
        <w:overflowPunct/>
        <w:autoSpaceDE/>
        <w:spacing w:after="240"/>
        <w:rPr>
          <w:rFonts w:eastAsia="Times New Roman"/>
          <w:b/>
          <w:bCs/>
          <w:color w:val="003399"/>
          <w:u w:val="dotted"/>
        </w:rPr>
      </w:pPr>
      <w:r>
        <w:rPr>
          <w:b/>
          <w:bCs/>
          <w:noProof/>
          <w:sz w:val="28"/>
          <w:szCs w:val="28"/>
        </w:rPr>
        <w:lastRenderedPageBreak/>
        <mc:AlternateContent>
          <mc:Choice Requires="wps">
            <w:drawing>
              <wp:anchor distT="0" distB="0" distL="114300" distR="114300" simplePos="0" relativeHeight="251661312" behindDoc="0" locked="0" layoutInCell="1" allowOverlap="1" wp14:anchorId="22F31166" wp14:editId="61EF331F">
                <wp:simplePos x="0" y="0"/>
                <wp:positionH relativeFrom="column">
                  <wp:posOffset>0</wp:posOffset>
                </wp:positionH>
                <wp:positionV relativeFrom="paragraph">
                  <wp:posOffset>347345</wp:posOffset>
                </wp:positionV>
                <wp:extent cx="6057900" cy="8343900"/>
                <wp:effectExtent l="19050" t="19050" r="19050" b="19050"/>
                <wp:wrapSquare wrapText="bothSides"/>
                <wp:docPr id="5920608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343900"/>
                        </a:xfrm>
                        <a:prstGeom prst="rect">
                          <a:avLst/>
                        </a:prstGeom>
                        <a:solidFill>
                          <a:srgbClr val="FFFFFF"/>
                        </a:solidFill>
                        <a:ln w="63500" cmpd="thinThick">
                          <a:solidFill>
                            <a:srgbClr val="000000"/>
                          </a:solidFill>
                          <a:miter lim="800000"/>
                          <a:headEnd/>
                          <a:tailEnd/>
                        </a:ln>
                      </wps:spPr>
                      <wps:txbx>
                        <w:txbxContent>
                          <w:p w14:paraId="1A91DEFF" w14:textId="77777777" w:rsidR="004E7729" w:rsidRDefault="004E7729" w:rsidP="004E7729">
                            <w:pPr>
                              <w:jc w:val="center"/>
                              <w:rPr>
                                <w:rStyle w:val="Gl"/>
                                <w:rFonts w:ascii="Helvetica" w:hAnsi="Helvetica"/>
                                <w:color w:val="353535"/>
                                <w:shd w:val="clear" w:color="auto" w:fill="FFFFFF"/>
                              </w:rPr>
                            </w:pPr>
                            <w:bookmarkStart w:id="2" w:name="_Hlk156425294"/>
                          </w:p>
                          <w:p w14:paraId="6924ABAF" w14:textId="77777777" w:rsidR="004E7729" w:rsidRDefault="004E7729" w:rsidP="004E7729">
                            <w:pPr>
                              <w:jc w:val="center"/>
                              <w:rPr>
                                <w:rStyle w:val="Gl"/>
                                <w:rFonts w:ascii="Helvetica" w:hAnsi="Helvetica"/>
                                <w:color w:val="353535"/>
                                <w:shd w:val="clear" w:color="auto" w:fill="FFFFFF"/>
                              </w:rPr>
                            </w:pPr>
                            <w:r w:rsidRPr="00465848">
                              <w:rPr>
                                <w:noProof/>
                              </w:rPr>
                              <w:drawing>
                                <wp:inline distT="0" distB="0" distL="0" distR="0" wp14:anchorId="7D6D4615" wp14:editId="6426A091">
                                  <wp:extent cx="3596005" cy="1209675"/>
                                  <wp:effectExtent l="0" t="0" r="0" b="0"/>
                                  <wp:docPr id="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3EDB4A9E" w14:textId="77777777" w:rsidR="004E7729" w:rsidRDefault="004E7729" w:rsidP="004E7729">
                            <w:pPr>
                              <w:jc w:val="center"/>
                              <w:rPr>
                                <w:rStyle w:val="Gl"/>
                                <w:rFonts w:ascii="Helvetica" w:hAnsi="Helvetica"/>
                                <w:color w:val="353535"/>
                                <w:shd w:val="clear" w:color="auto" w:fill="FFFFFF"/>
                              </w:rPr>
                            </w:pPr>
                          </w:p>
                          <w:p w14:paraId="7DCA5467" w14:textId="77777777" w:rsidR="004E7729" w:rsidRDefault="004E7729" w:rsidP="004E7729">
                            <w:pPr>
                              <w:jc w:val="center"/>
                              <w:rPr>
                                <w:rStyle w:val="Gl"/>
                                <w:rFonts w:ascii="Helvetica" w:hAnsi="Helvetica"/>
                                <w:color w:val="353535"/>
                                <w:shd w:val="clear" w:color="auto" w:fill="FFFFFF"/>
                              </w:rPr>
                            </w:pPr>
                          </w:p>
                          <w:p w14:paraId="5614FEC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E7F392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71C0D96B" w14:textId="77777777" w:rsidR="004E7729" w:rsidRDefault="004E7729" w:rsidP="004E7729">
                            <w:pPr>
                              <w:jc w:val="center"/>
                            </w:pPr>
                            <w:r>
                              <w:rPr>
                                <w:rStyle w:val="Gl"/>
                                <w:rFonts w:ascii="Helvetica" w:hAnsi="Helvetica"/>
                                <w:color w:val="353535"/>
                                <w:shd w:val="clear" w:color="auto" w:fill="FFFFFF"/>
                              </w:rPr>
                              <w:t>GENEL SEKRETERLİĞİ</w:t>
                            </w:r>
                          </w:p>
                          <w:p w14:paraId="0E61E412" w14:textId="77777777" w:rsidR="004E7729" w:rsidRPr="006A3567" w:rsidRDefault="004E7729" w:rsidP="004E7729">
                            <w:pPr>
                              <w:jc w:val="center"/>
                              <w:rPr>
                                <w:rFonts w:ascii="Calibri" w:hAnsi="Calibri"/>
                                <w:b/>
                                <w:bCs/>
                                <w:sz w:val="28"/>
                                <w:szCs w:val="28"/>
                              </w:rPr>
                            </w:pPr>
                          </w:p>
                          <w:bookmarkEnd w:id="2"/>
                          <w:p w14:paraId="5C77464D" w14:textId="77777777" w:rsidR="004E7729" w:rsidRPr="006A3567" w:rsidRDefault="004E7729" w:rsidP="004E7729">
                            <w:pPr>
                              <w:jc w:val="center"/>
                              <w:rPr>
                                <w:rFonts w:ascii="Calibri" w:hAnsi="Calibri"/>
                                <w:b/>
                                <w:bCs/>
                                <w:sz w:val="28"/>
                                <w:szCs w:val="28"/>
                              </w:rPr>
                            </w:pPr>
                          </w:p>
                          <w:p w14:paraId="66D0E7EA" w14:textId="77777777" w:rsidR="004E7729" w:rsidRPr="006A3567" w:rsidRDefault="004E7729" w:rsidP="004E7729">
                            <w:pPr>
                              <w:jc w:val="center"/>
                              <w:rPr>
                                <w:rFonts w:ascii="Calibri" w:hAnsi="Calibri"/>
                                <w:b/>
                                <w:bCs/>
                                <w:sz w:val="28"/>
                                <w:szCs w:val="28"/>
                              </w:rPr>
                            </w:pPr>
                          </w:p>
                          <w:p w14:paraId="775DE415" w14:textId="77777777" w:rsidR="004E7729" w:rsidRPr="006A3567" w:rsidRDefault="004E7729" w:rsidP="004E7729">
                            <w:pPr>
                              <w:jc w:val="center"/>
                              <w:rPr>
                                <w:rFonts w:ascii="Calibri" w:hAnsi="Calibri"/>
                                <w:b/>
                                <w:bCs/>
                                <w:sz w:val="28"/>
                                <w:szCs w:val="28"/>
                              </w:rPr>
                            </w:pPr>
                          </w:p>
                          <w:p w14:paraId="6803DEEE" w14:textId="77777777" w:rsidR="004E7729" w:rsidRPr="006A3567" w:rsidRDefault="004E7729" w:rsidP="004E7729">
                            <w:pPr>
                              <w:jc w:val="center"/>
                              <w:rPr>
                                <w:rFonts w:ascii="Calibri" w:hAnsi="Calibri"/>
                                <w:b/>
                                <w:bCs/>
                                <w:sz w:val="28"/>
                                <w:szCs w:val="28"/>
                              </w:rPr>
                            </w:pPr>
                          </w:p>
                          <w:p w14:paraId="778C407A" w14:textId="77777777" w:rsidR="004E7729" w:rsidRPr="00450559" w:rsidRDefault="004E7729" w:rsidP="004E7729">
                            <w:pPr>
                              <w:pStyle w:val="GvdeMetni"/>
                              <w:spacing w:after="120" w:line="240" w:lineRule="auto"/>
                              <w:jc w:val="center"/>
                              <w:rPr>
                                <w:rFonts w:ascii="Helvetica" w:hAnsi="Helvetica"/>
                                <w:b w:val="0"/>
                                <w:bCs w:val="0"/>
                                <w:color w:val="353535"/>
                                <w:shd w:val="clear" w:color="auto" w:fill="FFFFFF"/>
                              </w:rPr>
                            </w:pPr>
                            <w:r w:rsidRPr="006A3567">
                              <w:rPr>
                                <w:rFonts w:ascii="Calibri" w:hAnsi="Calibri"/>
                                <w:sz w:val="28"/>
                                <w:szCs w:val="28"/>
                              </w:rPr>
                              <w:t>“</w:t>
                            </w:r>
                            <w:r>
                              <w:rPr>
                                <w:rStyle w:val="Gl"/>
                                <w:rFonts w:ascii="Helvetica" w:hAnsi="Helvetica"/>
                                <w:color w:val="353535"/>
                                <w:shd w:val="clear" w:color="auto" w:fill="FFFFFF"/>
                              </w:rPr>
                              <w:t xml:space="preserve">İSTANBUL İLİ BAĞCILAR İLÇESİ MAHMUTBEY MAHALLESİ 2201 ADA, 13 PARSELDE BULUNAN EKOTEKS İDARI BİNASI İNŞAATI MEKANİK, ELEKTRİK VE </w:t>
                            </w:r>
                            <w:proofErr w:type="gramStart"/>
                            <w:r>
                              <w:rPr>
                                <w:rStyle w:val="Gl"/>
                                <w:rFonts w:ascii="Helvetica" w:hAnsi="Helvetica"/>
                                <w:color w:val="353535"/>
                                <w:shd w:val="clear" w:color="auto" w:fill="FFFFFF"/>
                              </w:rPr>
                              <w:t>İNCE  İNŞAAT</w:t>
                            </w:r>
                            <w:proofErr w:type="gramEnd"/>
                            <w:r>
                              <w:rPr>
                                <w:rStyle w:val="Gl"/>
                                <w:rFonts w:ascii="Helvetica" w:hAnsi="Helvetica"/>
                                <w:color w:val="353535"/>
                                <w:shd w:val="clear" w:color="auto" w:fill="FFFFFF"/>
                              </w:rPr>
                              <w:t xml:space="preserve"> İŞLERİ</w:t>
                            </w:r>
                            <w:r w:rsidRPr="006A3567">
                              <w:rPr>
                                <w:rFonts w:ascii="Calibri" w:hAnsi="Calibri"/>
                                <w:sz w:val="28"/>
                                <w:szCs w:val="28"/>
                              </w:rPr>
                              <w:t>”</w:t>
                            </w:r>
                          </w:p>
                          <w:p w14:paraId="5A92775D" w14:textId="77777777" w:rsidR="004E7729" w:rsidRPr="006A3567" w:rsidRDefault="004E7729" w:rsidP="004E7729">
                            <w:pPr>
                              <w:jc w:val="center"/>
                              <w:rPr>
                                <w:rFonts w:ascii="Calibri" w:hAnsi="Calibri"/>
                                <w:b/>
                                <w:bCs/>
                                <w:sz w:val="28"/>
                                <w:szCs w:val="28"/>
                              </w:rPr>
                            </w:pPr>
                            <w:r>
                              <w:rPr>
                                <w:rStyle w:val="Gl"/>
                                <w:rFonts w:ascii="Helvetica" w:hAnsi="Helvetica"/>
                                <w:color w:val="353535"/>
                                <w:shd w:val="clear" w:color="auto" w:fill="FFFFFF"/>
                              </w:rPr>
                              <w:t>YAPIMI İŞİ</w:t>
                            </w:r>
                          </w:p>
                          <w:p w14:paraId="3FFA0C1E" w14:textId="77777777" w:rsidR="004E7729" w:rsidRPr="006A3567" w:rsidRDefault="004E7729" w:rsidP="004E7729">
                            <w:pPr>
                              <w:jc w:val="center"/>
                              <w:rPr>
                                <w:rFonts w:ascii="Calibri" w:hAnsi="Calibri"/>
                                <w:b/>
                                <w:bCs/>
                              </w:rPr>
                            </w:pPr>
                          </w:p>
                          <w:p w14:paraId="76AFB2DC" w14:textId="77777777" w:rsidR="004E7729" w:rsidRPr="006A3567" w:rsidRDefault="004E7729" w:rsidP="004E7729">
                            <w:pPr>
                              <w:jc w:val="center"/>
                              <w:rPr>
                                <w:rFonts w:ascii="Calibri" w:hAnsi="Calibri"/>
                                <w:b/>
                                <w:bCs/>
                                <w:sz w:val="26"/>
                                <w:szCs w:val="26"/>
                              </w:rPr>
                            </w:pPr>
                          </w:p>
                          <w:p w14:paraId="4D6DAB91" w14:textId="77777777" w:rsidR="004E7729" w:rsidRPr="006A3567" w:rsidRDefault="004E7729" w:rsidP="004E7729">
                            <w:pPr>
                              <w:jc w:val="center"/>
                              <w:rPr>
                                <w:rFonts w:ascii="Calibri" w:hAnsi="Calibri"/>
                                <w:b/>
                                <w:bCs/>
                                <w:sz w:val="26"/>
                                <w:szCs w:val="26"/>
                              </w:rPr>
                            </w:pPr>
                          </w:p>
                          <w:p w14:paraId="035BA715" w14:textId="77777777" w:rsidR="004E7729" w:rsidRDefault="004E7729" w:rsidP="004E7729">
                            <w:pPr>
                              <w:jc w:val="center"/>
                              <w:rPr>
                                <w:rFonts w:ascii="Calibri" w:hAnsi="Calibri"/>
                                <w:b/>
                                <w:bCs/>
                                <w:sz w:val="36"/>
                                <w:szCs w:val="36"/>
                              </w:rPr>
                            </w:pPr>
                          </w:p>
                          <w:p w14:paraId="6E257617" w14:textId="77777777" w:rsidR="004E7729" w:rsidRDefault="004E7729" w:rsidP="004E7729">
                            <w:pPr>
                              <w:jc w:val="center"/>
                              <w:rPr>
                                <w:rFonts w:ascii="Calibri" w:hAnsi="Calibri"/>
                                <w:b/>
                                <w:bCs/>
                                <w:sz w:val="36"/>
                                <w:szCs w:val="36"/>
                              </w:rPr>
                            </w:pPr>
                          </w:p>
                          <w:p w14:paraId="2E3049AA" w14:textId="5E16605F" w:rsidR="004E7729" w:rsidRDefault="004E7729" w:rsidP="004E7729">
                            <w:pPr>
                              <w:jc w:val="center"/>
                              <w:rPr>
                                <w:rFonts w:ascii="Calibri" w:hAnsi="Calibri"/>
                                <w:b/>
                                <w:bCs/>
                                <w:sz w:val="32"/>
                                <w:szCs w:val="32"/>
                              </w:rPr>
                            </w:pPr>
                            <w:proofErr w:type="gramStart"/>
                            <w:r>
                              <w:rPr>
                                <w:rFonts w:ascii="Calibri" w:hAnsi="Calibri"/>
                                <w:b/>
                                <w:bCs/>
                                <w:sz w:val="36"/>
                                <w:szCs w:val="36"/>
                              </w:rPr>
                              <w:t xml:space="preserve">İDARİ </w:t>
                            </w:r>
                            <w:r w:rsidRPr="002D6A62">
                              <w:rPr>
                                <w:rFonts w:ascii="Calibri" w:hAnsi="Calibri"/>
                                <w:b/>
                                <w:bCs/>
                                <w:sz w:val="36"/>
                                <w:szCs w:val="36"/>
                              </w:rPr>
                              <w:t xml:space="preserve"> ŞARTNAME</w:t>
                            </w:r>
                            <w:proofErr w:type="gramEnd"/>
                          </w:p>
                          <w:p w14:paraId="0D86DB99" w14:textId="5EBA9BDF" w:rsidR="004E7729" w:rsidRDefault="004E7729" w:rsidP="004E7729">
                            <w:pPr>
                              <w:jc w:val="center"/>
                              <w:rPr>
                                <w:rFonts w:ascii="Calibri" w:hAnsi="Calibri"/>
                                <w:b/>
                                <w:bCs/>
                                <w:sz w:val="32"/>
                                <w:szCs w:val="32"/>
                              </w:rPr>
                            </w:pPr>
                            <w:r>
                              <w:rPr>
                                <w:rFonts w:ascii="Calibri" w:hAnsi="Calibri"/>
                                <w:b/>
                                <w:bCs/>
                                <w:sz w:val="32"/>
                                <w:szCs w:val="32"/>
                              </w:rPr>
                              <w:t>(STANDART FORMLAR )</w:t>
                            </w:r>
                          </w:p>
                          <w:p w14:paraId="09A33216" w14:textId="77777777" w:rsidR="004E7729" w:rsidRPr="006A3567" w:rsidRDefault="004E7729" w:rsidP="004E7729">
                            <w:pPr>
                              <w:jc w:val="center"/>
                              <w:rPr>
                                <w:rFonts w:ascii="Calibri" w:hAnsi="Calibri"/>
                                <w:b/>
                                <w:bCs/>
                                <w:sz w:val="26"/>
                                <w:szCs w:val="26"/>
                              </w:rPr>
                            </w:pPr>
                          </w:p>
                          <w:p w14:paraId="54C51DA1"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290E86B3"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2D52595F" w14:textId="77777777" w:rsidR="004E7729" w:rsidRDefault="004E7729" w:rsidP="004E7729">
                            <w:pPr>
                              <w:jc w:val="center"/>
                            </w:pPr>
                            <w:r>
                              <w:rPr>
                                <w:rStyle w:val="Gl"/>
                                <w:rFonts w:ascii="Helvetica" w:hAnsi="Helvetica"/>
                                <w:color w:val="353535"/>
                                <w:shd w:val="clear" w:color="auto" w:fill="FFFFFF"/>
                              </w:rPr>
                              <w:t>GENEL SEKRETERLİĞİ</w:t>
                            </w:r>
                          </w:p>
                          <w:p w14:paraId="4B3B4AE8" w14:textId="77777777" w:rsidR="004E7729" w:rsidRPr="006A3567" w:rsidRDefault="004E7729" w:rsidP="004E7729">
                            <w:pPr>
                              <w:jc w:val="center"/>
                              <w:rPr>
                                <w:rFonts w:ascii="Calibri" w:hAnsi="Calibri"/>
                                <w:b/>
                                <w:bCs/>
                              </w:rPr>
                            </w:pPr>
                          </w:p>
                          <w:p w14:paraId="3CB5855E" w14:textId="77777777" w:rsidR="004E7729" w:rsidRDefault="004E7729" w:rsidP="004E7729">
                            <w:pPr>
                              <w:jc w:val="center"/>
                              <w:rPr>
                                <w:rFonts w:ascii="Calibri" w:hAnsi="Calibri"/>
                                <w:b/>
                                <w:bCs/>
                              </w:rPr>
                            </w:pPr>
                            <w:r w:rsidRPr="00450559">
                              <w:rPr>
                                <w:rFonts w:ascii="Calibri" w:hAnsi="Calibri"/>
                                <w:b/>
                                <w:bCs/>
                              </w:rPr>
                              <w:t xml:space="preserve">Yenibosna Merkez Mahallesi, Sanayi Cad. No:3 </w:t>
                            </w:r>
                          </w:p>
                          <w:p w14:paraId="1ACA2DE2" w14:textId="77777777" w:rsidR="004E7729" w:rsidRDefault="004E7729" w:rsidP="004E7729">
                            <w:pPr>
                              <w:jc w:val="center"/>
                              <w:rPr>
                                <w:rFonts w:ascii="Calibri" w:hAnsi="Calibri"/>
                                <w:b/>
                                <w:bCs/>
                              </w:rPr>
                            </w:pPr>
                            <w:r w:rsidRPr="00450559">
                              <w:rPr>
                                <w:rFonts w:ascii="Calibri" w:hAnsi="Calibri"/>
                                <w:b/>
                                <w:bCs/>
                              </w:rPr>
                              <w:t>Dış Ticaret Kompleksi B Blok P.K.34197</w:t>
                            </w:r>
                          </w:p>
                          <w:p w14:paraId="594EFC8F" w14:textId="77777777" w:rsidR="004E7729" w:rsidRPr="00450559" w:rsidRDefault="004E7729" w:rsidP="004E7729">
                            <w:pPr>
                              <w:jc w:val="center"/>
                              <w:rPr>
                                <w:rFonts w:ascii="Calibri" w:hAnsi="Calibri"/>
                                <w:b/>
                                <w:bCs/>
                              </w:rPr>
                            </w:pPr>
                            <w:r w:rsidRPr="00450559">
                              <w:rPr>
                                <w:rFonts w:ascii="Calibri" w:hAnsi="Calibri"/>
                                <w:b/>
                                <w:bCs/>
                              </w:rPr>
                              <w:t> Bahçelievler / İSTANBUL</w:t>
                            </w:r>
                          </w:p>
                          <w:p w14:paraId="463BE266" w14:textId="77777777" w:rsidR="004E7729" w:rsidRDefault="004E7729" w:rsidP="004E7729">
                            <w:pPr>
                              <w:jc w:val="center"/>
                            </w:pPr>
                            <w:proofErr w:type="gramStart"/>
                            <w:r w:rsidRPr="006A3567">
                              <w:rPr>
                                <w:rFonts w:ascii="Calibri" w:hAnsi="Calibri"/>
                                <w:b/>
                                <w:bCs/>
                              </w:rPr>
                              <w:t>Telefon :</w:t>
                            </w:r>
                            <w:proofErr w:type="gramEnd"/>
                            <w:r w:rsidRPr="006A3567">
                              <w:rPr>
                                <w:rFonts w:ascii="Calibri" w:hAnsi="Calibri"/>
                                <w:b/>
                                <w:bCs/>
                              </w:rPr>
                              <w:t xml:space="preserve"> </w:t>
                            </w:r>
                            <w:bookmarkStart w:id="3" w:name="_Hlk156425221"/>
                            <w:r>
                              <w:rPr>
                                <w:color w:val="auto"/>
                              </w:rPr>
                              <w:fldChar w:fldCharType="begin"/>
                            </w:r>
                            <w:r>
                              <w:instrText>HYPERLINK "tel:+902124540200"</w:instrText>
                            </w:r>
                            <w:r>
                              <w:rPr>
                                <w:color w:val="auto"/>
                              </w:rPr>
                            </w:r>
                            <w:r>
                              <w:rPr>
                                <w:color w:val="auto"/>
                              </w:rPr>
                              <w:fldChar w:fldCharType="separate"/>
                            </w:r>
                            <w:r>
                              <w:rPr>
                                <w:rStyle w:val="Kpr"/>
                                <w:rFonts w:ascii="Helvetica" w:hAnsi="Helvetica"/>
                                <w:color w:val="337AB7"/>
                                <w:shd w:val="clear" w:color="auto" w:fill="FFFFFF"/>
                              </w:rPr>
                              <w:t>+90 (212) 454 02 00</w:t>
                            </w:r>
                            <w:r>
                              <w:rPr>
                                <w:rStyle w:val="Kpr"/>
                                <w:rFonts w:ascii="Helvetica" w:hAnsi="Helvetica"/>
                                <w:color w:val="337AB7"/>
                                <w:shd w:val="clear" w:color="auto" w:fill="FFFFFF"/>
                              </w:rPr>
                              <w:fldChar w:fldCharType="end"/>
                            </w:r>
                            <w:r>
                              <w:t xml:space="preserve"> </w:t>
                            </w:r>
                            <w:bookmarkEnd w:id="3"/>
                          </w:p>
                          <w:p w14:paraId="026944D7" w14:textId="77777777" w:rsidR="004E7729" w:rsidRPr="006A3567" w:rsidRDefault="004E7729" w:rsidP="004E7729">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1166" id="_x0000_s1027" type="#_x0000_t202" style="position:absolute;margin-left:0;margin-top:27.35pt;width:477pt;height:6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" strokeweight="5pt">
                <v:stroke linestyle="thinThick"/>
                <v:textbox>
                  <w:txbxContent>
                    <w:p w14:paraId="1A91DEFF" w14:textId="77777777" w:rsidR="004E7729" w:rsidRDefault="004E7729" w:rsidP="004E7729">
                      <w:pPr>
                        <w:jc w:val="center"/>
                        <w:rPr>
                          <w:rStyle w:val="Gl"/>
                          <w:rFonts w:ascii="Helvetica" w:hAnsi="Helvetica"/>
                          <w:color w:val="353535"/>
                          <w:shd w:val="clear" w:color="auto" w:fill="FFFFFF"/>
                        </w:rPr>
                      </w:pPr>
                      <w:bookmarkStart w:id="4" w:name="_Hlk156425294"/>
                    </w:p>
                    <w:p w14:paraId="6924ABAF" w14:textId="77777777" w:rsidR="004E7729" w:rsidRDefault="004E7729" w:rsidP="004E7729">
                      <w:pPr>
                        <w:jc w:val="center"/>
                        <w:rPr>
                          <w:rStyle w:val="Gl"/>
                          <w:rFonts w:ascii="Helvetica" w:hAnsi="Helvetica"/>
                          <w:color w:val="353535"/>
                          <w:shd w:val="clear" w:color="auto" w:fill="FFFFFF"/>
                        </w:rPr>
                      </w:pPr>
                      <w:r w:rsidRPr="00465848">
                        <w:rPr>
                          <w:noProof/>
                        </w:rPr>
                        <w:drawing>
                          <wp:inline distT="0" distB="0" distL="0" distR="0" wp14:anchorId="7D6D4615" wp14:editId="6426A091">
                            <wp:extent cx="3596005" cy="1209675"/>
                            <wp:effectExtent l="0" t="0" r="0" b="0"/>
                            <wp:docPr id="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005" cy="1209675"/>
                                    </a:xfrm>
                                    <a:prstGeom prst="rect">
                                      <a:avLst/>
                                    </a:prstGeom>
                                    <a:noFill/>
                                    <a:ln>
                                      <a:noFill/>
                                    </a:ln>
                                  </pic:spPr>
                                </pic:pic>
                              </a:graphicData>
                            </a:graphic>
                          </wp:inline>
                        </w:drawing>
                      </w:r>
                    </w:p>
                    <w:p w14:paraId="3EDB4A9E" w14:textId="77777777" w:rsidR="004E7729" w:rsidRDefault="004E7729" w:rsidP="004E7729">
                      <w:pPr>
                        <w:jc w:val="center"/>
                        <w:rPr>
                          <w:rStyle w:val="Gl"/>
                          <w:rFonts w:ascii="Helvetica" w:hAnsi="Helvetica"/>
                          <w:color w:val="353535"/>
                          <w:shd w:val="clear" w:color="auto" w:fill="FFFFFF"/>
                        </w:rPr>
                      </w:pPr>
                    </w:p>
                    <w:p w14:paraId="7DCA5467" w14:textId="77777777" w:rsidR="004E7729" w:rsidRDefault="004E7729" w:rsidP="004E7729">
                      <w:pPr>
                        <w:jc w:val="center"/>
                        <w:rPr>
                          <w:rStyle w:val="Gl"/>
                          <w:rFonts w:ascii="Helvetica" w:hAnsi="Helvetica"/>
                          <w:color w:val="353535"/>
                          <w:shd w:val="clear" w:color="auto" w:fill="FFFFFF"/>
                        </w:rPr>
                      </w:pPr>
                    </w:p>
                    <w:p w14:paraId="5614FEC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7E7F3929"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71C0D96B" w14:textId="77777777" w:rsidR="004E7729" w:rsidRDefault="004E7729" w:rsidP="004E7729">
                      <w:pPr>
                        <w:jc w:val="center"/>
                      </w:pPr>
                      <w:r>
                        <w:rPr>
                          <w:rStyle w:val="Gl"/>
                          <w:rFonts w:ascii="Helvetica" w:hAnsi="Helvetica"/>
                          <w:color w:val="353535"/>
                          <w:shd w:val="clear" w:color="auto" w:fill="FFFFFF"/>
                        </w:rPr>
                        <w:t>GENEL SEKRETERLİĞİ</w:t>
                      </w:r>
                    </w:p>
                    <w:p w14:paraId="0E61E412" w14:textId="77777777" w:rsidR="004E7729" w:rsidRPr="006A3567" w:rsidRDefault="004E7729" w:rsidP="004E7729">
                      <w:pPr>
                        <w:jc w:val="center"/>
                        <w:rPr>
                          <w:rFonts w:ascii="Calibri" w:hAnsi="Calibri"/>
                          <w:b/>
                          <w:bCs/>
                          <w:sz w:val="28"/>
                          <w:szCs w:val="28"/>
                        </w:rPr>
                      </w:pPr>
                    </w:p>
                    <w:bookmarkEnd w:id="4"/>
                    <w:p w14:paraId="5C77464D" w14:textId="77777777" w:rsidR="004E7729" w:rsidRPr="006A3567" w:rsidRDefault="004E7729" w:rsidP="004E7729">
                      <w:pPr>
                        <w:jc w:val="center"/>
                        <w:rPr>
                          <w:rFonts w:ascii="Calibri" w:hAnsi="Calibri"/>
                          <w:b/>
                          <w:bCs/>
                          <w:sz w:val="28"/>
                          <w:szCs w:val="28"/>
                        </w:rPr>
                      </w:pPr>
                    </w:p>
                    <w:p w14:paraId="66D0E7EA" w14:textId="77777777" w:rsidR="004E7729" w:rsidRPr="006A3567" w:rsidRDefault="004E7729" w:rsidP="004E7729">
                      <w:pPr>
                        <w:jc w:val="center"/>
                        <w:rPr>
                          <w:rFonts w:ascii="Calibri" w:hAnsi="Calibri"/>
                          <w:b/>
                          <w:bCs/>
                          <w:sz w:val="28"/>
                          <w:szCs w:val="28"/>
                        </w:rPr>
                      </w:pPr>
                    </w:p>
                    <w:p w14:paraId="775DE415" w14:textId="77777777" w:rsidR="004E7729" w:rsidRPr="006A3567" w:rsidRDefault="004E7729" w:rsidP="004E7729">
                      <w:pPr>
                        <w:jc w:val="center"/>
                        <w:rPr>
                          <w:rFonts w:ascii="Calibri" w:hAnsi="Calibri"/>
                          <w:b/>
                          <w:bCs/>
                          <w:sz w:val="28"/>
                          <w:szCs w:val="28"/>
                        </w:rPr>
                      </w:pPr>
                    </w:p>
                    <w:p w14:paraId="6803DEEE" w14:textId="77777777" w:rsidR="004E7729" w:rsidRPr="006A3567" w:rsidRDefault="004E7729" w:rsidP="004E7729">
                      <w:pPr>
                        <w:jc w:val="center"/>
                        <w:rPr>
                          <w:rFonts w:ascii="Calibri" w:hAnsi="Calibri"/>
                          <w:b/>
                          <w:bCs/>
                          <w:sz w:val="28"/>
                          <w:szCs w:val="28"/>
                        </w:rPr>
                      </w:pPr>
                    </w:p>
                    <w:p w14:paraId="778C407A" w14:textId="77777777" w:rsidR="004E7729" w:rsidRPr="00450559" w:rsidRDefault="004E7729" w:rsidP="004E7729">
                      <w:pPr>
                        <w:pStyle w:val="GvdeMetni"/>
                        <w:spacing w:after="120" w:line="240" w:lineRule="auto"/>
                        <w:jc w:val="center"/>
                        <w:rPr>
                          <w:rFonts w:ascii="Helvetica" w:hAnsi="Helvetica"/>
                          <w:b w:val="0"/>
                          <w:bCs w:val="0"/>
                          <w:color w:val="353535"/>
                          <w:shd w:val="clear" w:color="auto" w:fill="FFFFFF"/>
                        </w:rPr>
                      </w:pPr>
                      <w:r w:rsidRPr="006A3567">
                        <w:rPr>
                          <w:rFonts w:ascii="Calibri" w:hAnsi="Calibri"/>
                          <w:sz w:val="28"/>
                          <w:szCs w:val="28"/>
                        </w:rPr>
                        <w:t>“</w:t>
                      </w:r>
                      <w:r>
                        <w:rPr>
                          <w:rStyle w:val="Gl"/>
                          <w:rFonts w:ascii="Helvetica" w:hAnsi="Helvetica"/>
                          <w:color w:val="353535"/>
                          <w:shd w:val="clear" w:color="auto" w:fill="FFFFFF"/>
                        </w:rPr>
                        <w:t xml:space="preserve">İSTANBUL İLİ BAĞCILAR İLÇESİ MAHMUTBEY MAHALLESİ 2201 ADA, 13 PARSELDE BULUNAN EKOTEKS İDARI BİNASI İNŞAATI MEKANİK, ELEKTRİK VE </w:t>
                      </w:r>
                      <w:proofErr w:type="gramStart"/>
                      <w:r>
                        <w:rPr>
                          <w:rStyle w:val="Gl"/>
                          <w:rFonts w:ascii="Helvetica" w:hAnsi="Helvetica"/>
                          <w:color w:val="353535"/>
                          <w:shd w:val="clear" w:color="auto" w:fill="FFFFFF"/>
                        </w:rPr>
                        <w:t>İNCE  İNŞAAT</w:t>
                      </w:r>
                      <w:proofErr w:type="gramEnd"/>
                      <w:r>
                        <w:rPr>
                          <w:rStyle w:val="Gl"/>
                          <w:rFonts w:ascii="Helvetica" w:hAnsi="Helvetica"/>
                          <w:color w:val="353535"/>
                          <w:shd w:val="clear" w:color="auto" w:fill="FFFFFF"/>
                        </w:rPr>
                        <w:t xml:space="preserve"> İŞLERİ</w:t>
                      </w:r>
                      <w:r w:rsidRPr="006A3567">
                        <w:rPr>
                          <w:rFonts w:ascii="Calibri" w:hAnsi="Calibri"/>
                          <w:sz w:val="28"/>
                          <w:szCs w:val="28"/>
                        </w:rPr>
                        <w:t>”</w:t>
                      </w:r>
                    </w:p>
                    <w:p w14:paraId="5A92775D" w14:textId="77777777" w:rsidR="004E7729" w:rsidRPr="006A3567" w:rsidRDefault="004E7729" w:rsidP="004E7729">
                      <w:pPr>
                        <w:jc w:val="center"/>
                        <w:rPr>
                          <w:rFonts w:ascii="Calibri" w:hAnsi="Calibri"/>
                          <w:b/>
                          <w:bCs/>
                          <w:sz w:val="28"/>
                          <w:szCs w:val="28"/>
                        </w:rPr>
                      </w:pPr>
                      <w:r>
                        <w:rPr>
                          <w:rStyle w:val="Gl"/>
                          <w:rFonts w:ascii="Helvetica" w:hAnsi="Helvetica"/>
                          <w:color w:val="353535"/>
                          <w:shd w:val="clear" w:color="auto" w:fill="FFFFFF"/>
                        </w:rPr>
                        <w:t>YAPIMI İŞİ</w:t>
                      </w:r>
                    </w:p>
                    <w:p w14:paraId="3FFA0C1E" w14:textId="77777777" w:rsidR="004E7729" w:rsidRPr="006A3567" w:rsidRDefault="004E7729" w:rsidP="004E7729">
                      <w:pPr>
                        <w:jc w:val="center"/>
                        <w:rPr>
                          <w:rFonts w:ascii="Calibri" w:hAnsi="Calibri"/>
                          <w:b/>
                          <w:bCs/>
                        </w:rPr>
                      </w:pPr>
                    </w:p>
                    <w:p w14:paraId="76AFB2DC" w14:textId="77777777" w:rsidR="004E7729" w:rsidRPr="006A3567" w:rsidRDefault="004E7729" w:rsidP="004E7729">
                      <w:pPr>
                        <w:jc w:val="center"/>
                        <w:rPr>
                          <w:rFonts w:ascii="Calibri" w:hAnsi="Calibri"/>
                          <w:b/>
                          <w:bCs/>
                          <w:sz w:val="26"/>
                          <w:szCs w:val="26"/>
                        </w:rPr>
                      </w:pPr>
                    </w:p>
                    <w:p w14:paraId="4D6DAB91" w14:textId="77777777" w:rsidR="004E7729" w:rsidRPr="006A3567" w:rsidRDefault="004E7729" w:rsidP="004E7729">
                      <w:pPr>
                        <w:jc w:val="center"/>
                        <w:rPr>
                          <w:rFonts w:ascii="Calibri" w:hAnsi="Calibri"/>
                          <w:b/>
                          <w:bCs/>
                          <w:sz w:val="26"/>
                          <w:szCs w:val="26"/>
                        </w:rPr>
                      </w:pPr>
                    </w:p>
                    <w:p w14:paraId="035BA715" w14:textId="77777777" w:rsidR="004E7729" w:rsidRDefault="004E7729" w:rsidP="004E7729">
                      <w:pPr>
                        <w:jc w:val="center"/>
                        <w:rPr>
                          <w:rFonts w:ascii="Calibri" w:hAnsi="Calibri"/>
                          <w:b/>
                          <w:bCs/>
                          <w:sz w:val="36"/>
                          <w:szCs w:val="36"/>
                        </w:rPr>
                      </w:pPr>
                    </w:p>
                    <w:p w14:paraId="6E257617" w14:textId="77777777" w:rsidR="004E7729" w:rsidRDefault="004E7729" w:rsidP="004E7729">
                      <w:pPr>
                        <w:jc w:val="center"/>
                        <w:rPr>
                          <w:rFonts w:ascii="Calibri" w:hAnsi="Calibri"/>
                          <w:b/>
                          <w:bCs/>
                          <w:sz w:val="36"/>
                          <w:szCs w:val="36"/>
                        </w:rPr>
                      </w:pPr>
                    </w:p>
                    <w:p w14:paraId="2E3049AA" w14:textId="5E16605F" w:rsidR="004E7729" w:rsidRDefault="004E7729" w:rsidP="004E7729">
                      <w:pPr>
                        <w:jc w:val="center"/>
                        <w:rPr>
                          <w:rFonts w:ascii="Calibri" w:hAnsi="Calibri"/>
                          <w:b/>
                          <w:bCs/>
                          <w:sz w:val="32"/>
                          <w:szCs w:val="32"/>
                        </w:rPr>
                      </w:pPr>
                      <w:proofErr w:type="gramStart"/>
                      <w:r>
                        <w:rPr>
                          <w:rFonts w:ascii="Calibri" w:hAnsi="Calibri"/>
                          <w:b/>
                          <w:bCs/>
                          <w:sz w:val="36"/>
                          <w:szCs w:val="36"/>
                        </w:rPr>
                        <w:t xml:space="preserve">İDARİ </w:t>
                      </w:r>
                      <w:r w:rsidRPr="002D6A62">
                        <w:rPr>
                          <w:rFonts w:ascii="Calibri" w:hAnsi="Calibri"/>
                          <w:b/>
                          <w:bCs/>
                          <w:sz w:val="36"/>
                          <w:szCs w:val="36"/>
                        </w:rPr>
                        <w:t xml:space="preserve"> ŞARTNAME</w:t>
                      </w:r>
                      <w:proofErr w:type="gramEnd"/>
                    </w:p>
                    <w:p w14:paraId="0D86DB99" w14:textId="5EBA9BDF" w:rsidR="004E7729" w:rsidRDefault="004E7729" w:rsidP="004E7729">
                      <w:pPr>
                        <w:jc w:val="center"/>
                        <w:rPr>
                          <w:rFonts w:ascii="Calibri" w:hAnsi="Calibri"/>
                          <w:b/>
                          <w:bCs/>
                          <w:sz w:val="32"/>
                          <w:szCs w:val="32"/>
                        </w:rPr>
                      </w:pPr>
                      <w:r>
                        <w:rPr>
                          <w:rFonts w:ascii="Calibri" w:hAnsi="Calibri"/>
                          <w:b/>
                          <w:bCs/>
                          <w:sz w:val="32"/>
                          <w:szCs w:val="32"/>
                        </w:rPr>
                        <w:t>(STANDART FORMLAR )</w:t>
                      </w:r>
                    </w:p>
                    <w:p w14:paraId="09A33216" w14:textId="77777777" w:rsidR="004E7729" w:rsidRPr="006A3567" w:rsidRDefault="004E7729" w:rsidP="004E7729">
                      <w:pPr>
                        <w:jc w:val="center"/>
                        <w:rPr>
                          <w:rFonts w:ascii="Calibri" w:hAnsi="Calibri"/>
                          <w:b/>
                          <w:bCs/>
                          <w:sz w:val="26"/>
                          <w:szCs w:val="26"/>
                        </w:rPr>
                      </w:pPr>
                    </w:p>
                    <w:p w14:paraId="54C51DA1"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İSTANBUL</w:t>
                      </w:r>
                    </w:p>
                    <w:p w14:paraId="290E86B3" w14:textId="77777777" w:rsidR="004E7729" w:rsidRDefault="004E7729" w:rsidP="004E7729">
                      <w:pPr>
                        <w:jc w:val="center"/>
                        <w:rPr>
                          <w:rStyle w:val="Gl"/>
                          <w:rFonts w:ascii="Helvetica" w:hAnsi="Helvetica"/>
                          <w:color w:val="353535"/>
                          <w:shd w:val="clear" w:color="auto" w:fill="FFFFFF"/>
                        </w:rPr>
                      </w:pPr>
                      <w:r>
                        <w:rPr>
                          <w:rStyle w:val="Gl"/>
                          <w:rFonts w:ascii="Helvetica" w:hAnsi="Helvetica"/>
                          <w:color w:val="353535"/>
                          <w:shd w:val="clear" w:color="auto" w:fill="FFFFFF"/>
                        </w:rPr>
                        <w:t>TEKSTİL VE KONFEKSİYON İHRACATÇI BİRLİKLERİ</w:t>
                      </w:r>
                    </w:p>
                    <w:p w14:paraId="2D52595F" w14:textId="77777777" w:rsidR="004E7729" w:rsidRDefault="004E7729" w:rsidP="004E7729">
                      <w:pPr>
                        <w:jc w:val="center"/>
                      </w:pPr>
                      <w:r>
                        <w:rPr>
                          <w:rStyle w:val="Gl"/>
                          <w:rFonts w:ascii="Helvetica" w:hAnsi="Helvetica"/>
                          <w:color w:val="353535"/>
                          <w:shd w:val="clear" w:color="auto" w:fill="FFFFFF"/>
                        </w:rPr>
                        <w:t>GENEL SEKRETERLİĞİ</w:t>
                      </w:r>
                    </w:p>
                    <w:p w14:paraId="4B3B4AE8" w14:textId="77777777" w:rsidR="004E7729" w:rsidRPr="006A3567" w:rsidRDefault="004E7729" w:rsidP="004E7729">
                      <w:pPr>
                        <w:jc w:val="center"/>
                        <w:rPr>
                          <w:rFonts w:ascii="Calibri" w:hAnsi="Calibri"/>
                          <w:b/>
                          <w:bCs/>
                        </w:rPr>
                      </w:pPr>
                    </w:p>
                    <w:p w14:paraId="3CB5855E" w14:textId="77777777" w:rsidR="004E7729" w:rsidRDefault="004E7729" w:rsidP="004E7729">
                      <w:pPr>
                        <w:jc w:val="center"/>
                        <w:rPr>
                          <w:rFonts w:ascii="Calibri" w:hAnsi="Calibri"/>
                          <w:b/>
                          <w:bCs/>
                        </w:rPr>
                      </w:pPr>
                      <w:r w:rsidRPr="00450559">
                        <w:rPr>
                          <w:rFonts w:ascii="Calibri" w:hAnsi="Calibri"/>
                          <w:b/>
                          <w:bCs/>
                        </w:rPr>
                        <w:t xml:space="preserve">Yenibosna Merkez Mahallesi, Sanayi Cad. No:3 </w:t>
                      </w:r>
                    </w:p>
                    <w:p w14:paraId="1ACA2DE2" w14:textId="77777777" w:rsidR="004E7729" w:rsidRDefault="004E7729" w:rsidP="004E7729">
                      <w:pPr>
                        <w:jc w:val="center"/>
                        <w:rPr>
                          <w:rFonts w:ascii="Calibri" w:hAnsi="Calibri"/>
                          <w:b/>
                          <w:bCs/>
                        </w:rPr>
                      </w:pPr>
                      <w:r w:rsidRPr="00450559">
                        <w:rPr>
                          <w:rFonts w:ascii="Calibri" w:hAnsi="Calibri"/>
                          <w:b/>
                          <w:bCs/>
                        </w:rPr>
                        <w:t>Dış Ticaret Kompleksi B Blok P.K.34197</w:t>
                      </w:r>
                    </w:p>
                    <w:p w14:paraId="594EFC8F" w14:textId="77777777" w:rsidR="004E7729" w:rsidRPr="00450559" w:rsidRDefault="004E7729" w:rsidP="004E7729">
                      <w:pPr>
                        <w:jc w:val="center"/>
                        <w:rPr>
                          <w:rFonts w:ascii="Calibri" w:hAnsi="Calibri"/>
                          <w:b/>
                          <w:bCs/>
                        </w:rPr>
                      </w:pPr>
                      <w:r w:rsidRPr="00450559">
                        <w:rPr>
                          <w:rFonts w:ascii="Calibri" w:hAnsi="Calibri"/>
                          <w:b/>
                          <w:bCs/>
                        </w:rPr>
                        <w:t> Bahçelievler / İSTANBUL</w:t>
                      </w:r>
                    </w:p>
                    <w:p w14:paraId="463BE266" w14:textId="77777777" w:rsidR="004E7729" w:rsidRDefault="004E7729" w:rsidP="004E7729">
                      <w:pPr>
                        <w:jc w:val="center"/>
                      </w:pPr>
                      <w:proofErr w:type="gramStart"/>
                      <w:r w:rsidRPr="006A3567">
                        <w:rPr>
                          <w:rFonts w:ascii="Calibri" w:hAnsi="Calibri"/>
                          <w:b/>
                          <w:bCs/>
                        </w:rPr>
                        <w:t>Telefon :</w:t>
                      </w:r>
                      <w:proofErr w:type="gramEnd"/>
                      <w:r w:rsidRPr="006A3567">
                        <w:rPr>
                          <w:rFonts w:ascii="Calibri" w:hAnsi="Calibri"/>
                          <w:b/>
                          <w:bCs/>
                        </w:rPr>
                        <w:t xml:space="preserve"> </w:t>
                      </w:r>
                      <w:bookmarkStart w:id="5" w:name="_Hlk156425221"/>
                      <w:r>
                        <w:rPr>
                          <w:color w:val="auto"/>
                        </w:rPr>
                        <w:fldChar w:fldCharType="begin"/>
                      </w:r>
                      <w:r>
                        <w:instrText>HYPERLINK "tel:+902124540200"</w:instrText>
                      </w:r>
                      <w:r>
                        <w:rPr>
                          <w:color w:val="auto"/>
                        </w:rPr>
                      </w:r>
                      <w:r>
                        <w:rPr>
                          <w:color w:val="auto"/>
                        </w:rPr>
                        <w:fldChar w:fldCharType="separate"/>
                      </w:r>
                      <w:r>
                        <w:rPr>
                          <w:rStyle w:val="Kpr"/>
                          <w:rFonts w:ascii="Helvetica" w:hAnsi="Helvetica"/>
                          <w:color w:val="337AB7"/>
                          <w:shd w:val="clear" w:color="auto" w:fill="FFFFFF"/>
                        </w:rPr>
                        <w:t>+90 (212) 454 02 00</w:t>
                      </w:r>
                      <w:r>
                        <w:rPr>
                          <w:rStyle w:val="Kpr"/>
                          <w:rFonts w:ascii="Helvetica" w:hAnsi="Helvetica"/>
                          <w:color w:val="337AB7"/>
                          <w:shd w:val="clear" w:color="auto" w:fill="FFFFFF"/>
                        </w:rPr>
                        <w:fldChar w:fldCharType="end"/>
                      </w:r>
                      <w:r>
                        <w:t xml:space="preserve"> </w:t>
                      </w:r>
                      <w:bookmarkEnd w:id="5"/>
                    </w:p>
                    <w:p w14:paraId="026944D7" w14:textId="77777777" w:rsidR="004E7729" w:rsidRPr="006A3567" w:rsidRDefault="004E7729" w:rsidP="004E7729">
                      <w:pPr>
                        <w:jc w:val="center"/>
                        <w:rPr>
                          <w:rFonts w:ascii="Calibri" w:hAnsi="Calibri"/>
                          <w:b/>
                          <w:bCs/>
                        </w:rPr>
                      </w:pPr>
                      <w:r w:rsidRPr="006A3567">
                        <w:rPr>
                          <w:rFonts w:ascii="Calibri" w:hAnsi="Calibri"/>
                          <w:b/>
                          <w:bCs/>
                        </w:rPr>
                        <w:t xml:space="preserve">Faks      : </w:t>
                      </w:r>
                      <w:r>
                        <w:rPr>
                          <w:rFonts w:ascii="Helvetica" w:hAnsi="Helvetica"/>
                          <w:color w:val="353535"/>
                          <w:shd w:val="clear" w:color="auto" w:fill="FFFFFF"/>
                        </w:rPr>
                        <w:t>+90 (212) 454 02 01</w:t>
                      </w:r>
                    </w:p>
                  </w:txbxContent>
                </v:textbox>
                <w10:wrap type="square"/>
              </v:shape>
            </w:pict>
          </mc:Fallback>
        </mc:AlternateContent>
      </w:r>
    </w:p>
    <w:sectPr w:rsidR="004E7729" w:rsidRPr="00EA5902">
      <w:footerReference w:type="default" r:id="rId13"/>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CE3" w14:textId="77777777" w:rsidR="00080F77" w:rsidRDefault="00080F77">
      <w:r>
        <w:separator/>
      </w:r>
    </w:p>
  </w:endnote>
  <w:endnote w:type="continuationSeparator" w:id="0">
    <w:p w14:paraId="6DC39EAF" w14:textId="77777777" w:rsidR="00080F77" w:rsidRDefault="0008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G Mincho Light J">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606F" w14:textId="2886017A" w:rsidR="00247F5E" w:rsidRDefault="00200AB6">
    <w:pPr>
      <w:pStyle w:val="AltBilgi"/>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393C" w14:textId="77777777" w:rsidR="00080F77" w:rsidRDefault="00080F77">
      <w:r>
        <w:separator/>
      </w:r>
    </w:p>
  </w:footnote>
  <w:footnote w:type="continuationSeparator" w:id="0">
    <w:p w14:paraId="4FE03197" w14:textId="77777777" w:rsidR="00080F77" w:rsidRDefault="00080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83E"/>
    <w:multiLevelType w:val="multilevel"/>
    <w:tmpl w:val="06AEC3D2"/>
    <w:lvl w:ilvl="0">
      <w:start w:val="28"/>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D51C04"/>
    <w:multiLevelType w:val="multilevel"/>
    <w:tmpl w:val="35A2114C"/>
    <w:lvl w:ilvl="0">
      <w:start w:val="31"/>
      <w:numFmt w:val="decimal"/>
      <w:lvlText w:val="%1."/>
      <w:lvlJc w:val="left"/>
      <w:pPr>
        <w:ind w:left="540" w:hanging="540"/>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480F1F58"/>
    <w:multiLevelType w:val="multilevel"/>
    <w:tmpl w:val="9FD4FCCC"/>
    <w:lvl w:ilvl="0">
      <w:start w:val="9"/>
      <w:numFmt w:val="decimal"/>
      <w:lvlText w:val="%1."/>
      <w:lvlJc w:val="left"/>
      <w:pPr>
        <w:ind w:left="608" w:hanging="608"/>
      </w:pPr>
    </w:lvl>
    <w:lvl w:ilvl="1">
      <w:start w:val="4"/>
      <w:numFmt w:val="decimal"/>
      <w:lvlText w:val="%1.%2."/>
      <w:lvlJc w:val="left"/>
      <w:pPr>
        <w:ind w:left="720" w:hanging="720"/>
      </w:pPr>
    </w:lvl>
    <w:lvl w:ilvl="2">
      <w:start w:val="3"/>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696536624">
    <w:abstractNumId w:val="2"/>
  </w:num>
  <w:num w:numId="2" w16cid:durableId="2020306697">
    <w:abstractNumId w:val="2"/>
    <w:lvlOverride w:ilvl="0">
      <w:startOverride w:val="9"/>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815997">
    <w:abstractNumId w:val="1"/>
  </w:num>
  <w:num w:numId="4" w16cid:durableId="1087733089">
    <w:abstractNumId w:val="1"/>
    <w:lvlOverride w:ilvl="0">
      <w:startOverride w:val="3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419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C6"/>
    <w:rsid w:val="00080F77"/>
    <w:rsid w:val="000D6646"/>
    <w:rsid w:val="00126E50"/>
    <w:rsid w:val="001329D5"/>
    <w:rsid w:val="001654C9"/>
    <w:rsid w:val="00200AB6"/>
    <w:rsid w:val="00217554"/>
    <w:rsid w:val="002318B0"/>
    <w:rsid w:val="00247F5E"/>
    <w:rsid w:val="0027034F"/>
    <w:rsid w:val="0027353B"/>
    <w:rsid w:val="00280C0D"/>
    <w:rsid w:val="00294ED5"/>
    <w:rsid w:val="002B5486"/>
    <w:rsid w:val="002B6871"/>
    <w:rsid w:val="002C1E1A"/>
    <w:rsid w:val="0030370C"/>
    <w:rsid w:val="0031620C"/>
    <w:rsid w:val="0032465D"/>
    <w:rsid w:val="00370EDF"/>
    <w:rsid w:val="003A7CEA"/>
    <w:rsid w:val="004041F1"/>
    <w:rsid w:val="00404B1D"/>
    <w:rsid w:val="00410383"/>
    <w:rsid w:val="004433BC"/>
    <w:rsid w:val="00460BDE"/>
    <w:rsid w:val="004644A8"/>
    <w:rsid w:val="00481D89"/>
    <w:rsid w:val="00491263"/>
    <w:rsid w:val="00495053"/>
    <w:rsid w:val="004A2C94"/>
    <w:rsid w:val="004B222B"/>
    <w:rsid w:val="004E7729"/>
    <w:rsid w:val="004E7EFC"/>
    <w:rsid w:val="004F3DF4"/>
    <w:rsid w:val="00634B7F"/>
    <w:rsid w:val="0065255C"/>
    <w:rsid w:val="00652FC1"/>
    <w:rsid w:val="00655799"/>
    <w:rsid w:val="0066480F"/>
    <w:rsid w:val="006B2C93"/>
    <w:rsid w:val="006E61C6"/>
    <w:rsid w:val="006F753C"/>
    <w:rsid w:val="00721A99"/>
    <w:rsid w:val="00722B51"/>
    <w:rsid w:val="00771BB5"/>
    <w:rsid w:val="007F1B1C"/>
    <w:rsid w:val="008A6636"/>
    <w:rsid w:val="008C4BA2"/>
    <w:rsid w:val="009141CE"/>
    <w:rsid w:val="00932D91"/>
    <w:rsid w:val="009428C3"/>
    <w:rsid w:val="009C2EB2"/>
    <w:rsid w:val="009F3C0F"/>
    <w:rsid w:val="009F55D8"/>
    <w:rsid w:val="00A105CD"/>
    <w:rsid w:val="00A63643"/>
    <w:rsid w:val="00A95EC2"/>
    <w:rsid w:val="00B6316B"/>
    <w:rsid w:val="00B959E9"/>
    <w:rsid w:val="00BA4907"/>
    <w:rsid w:val="00BE5114"/>
    <w:rsid w:val="00BE6BC1"/>
    <w:rsid w:val="00C3607E"/>
    <w:rsid w:val="00C51F2F"/>
    <w:rsid w:val="00C629DA"/>
    <w:rsid w:val="00C75A88"/>
    <w:rsid w:val="00CB6D67"/>
    <w:rsid w:val="00CD43BA"/>
    <w:rsid w:val="00CE1A44"/>
    <w:rsid w:val="00D06CD2"/>
    <w:rsid w:val="00D70B97"/>
    <w:rsid w:val="00DD38B9"/>
    <w:rsid w:val="00DE051A"/>
    <w:rsid w:val="00E00C99"/>
    <w:rsid w:val="00E16F74"/>
    <w:rsid w:val="00E44685"/>
    <w:rsid w:val="00E729A9"/>
    <w:rsid w:val="00EA5902"/>
    <w:rsid w:val="00ED12F2"/>
    <w:rsid w:val="00EF7FC5"/>
    <w:rsid w:val="00F02349"/>
    <w:rsid w:val="00F24A61"/>
    <w:rsid w:val="00F55601"/>
    <w:rsid w:val="00FA24A3"/>
    <w:rsid w:val="00FE1340"/>
    <w:rsid w:val="00FE5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2B738"/>
  <w15:chartTrackingRefBased/>
  <w15:docId w15:val="{9B0A549B-3EA9-4E50-B058-1372C49D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CD2"/>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color w:val="2F5496" w:themeColor="accent1" w:themeShade="BF"/>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i/>
      <w:iCs/>
      <w:color w:val="2F5496" w:themeColor="accent1" w:themeShade="BF"/>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F5496" w:themeColor="accent1" w:themeShade="B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1F3763" w:themeColor="accent1" w:themeShade="7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Segoe UI" w:eastAsiaTheme="minorEastAsia" w:hAnsi="Segoe UI" w:cs="Segoe UI" w:hint="default"/>
      <w:color w:val="000000"/>
      <w:sz w:val="18"/>
      <w:szCs w:val="18"/>
    </w:rPr>
  </w:style>
  <w:style w:type="paragraph" w:styleId="ListeParagraf">
    <w:name w:val="List Paragraph"/>
    <w:basedOn w:val="Normal"/>
    <w:uiPriority w:val="34"/>
    <w:semiHidden/>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6"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styleId="Gl">
    <w:name w:val="Strong"/>
    <w:basedOn w:val="VarsaylanParagrafYazTipi"/>
    <w:qFormat/>
    <w:rPr>
      <w:b/>
      <w:bCs/>
    </w:rPr>
  </w:style>
  <w:style w:type="character" w:customStyle="1" w:styleId="richtext">
    <w:name w:val="richtext"/>
    <w:basedOn w:val="VarsaylanParagrafYazTipi"/>
  </w:style>
  <w:style w:type="character" w:styleId="Kpr">
    <w:name w:val="Hyperlink"/>
    <w:uiPriority w:val="99"/>
    <w:rsid w:val="00CE1A44"/>
    <w:rPr>
      <w:rFonts w:cs="Times New Roman"/>
      <w:color w:val="0000FF"/>
      <w:u w:val="single"/>
    </w:rPr>
  </w:style>
  <w:style w:type="character" w:styleId="AklamaBavurusu">
    <w:name w:val="annotation reference"/>
    <w:basedOn w:val="VarsaylanParagrafYazTipi"/>
    <w:uiPriority w:val="99"/>
    <w:semiHidden/>
    <w:unhideWhenUsed/>
    <w:rsid w:val="00721A99"/>
    <w:rPr>
      <w:sz w:val="16"/>
      <w:szCs w:val="16"/>
    </w:rPr>
  </w:style>
  <w:style w:type="paragraph" w:styleId="Dzeltme">
    <w:name w:val="Revision"/>
    <w:hidden/>
    <w:uiPriority w:val="99"/>
    <w:semiHidden/>
    <w:rsid w:val="00652FC1"/>
    <w:rPr>
      <w:rFonts w:eastAsiaTheme="minorEastAsia"/>
      <w:color w:val="000000"/>
      <w:sz w:val="24"/>
      <w:szCs w:val="24"/>
    </w:rPr>
  </w:style>
  <w:style w:type="paragraph" w:customStyle="1" w:styleId="wordsection1">
    <w:name w:val="wordsection1"/>
    <w:basedOn w:val="Normal"/>
    <w:uiPriority w:val="99"/>
    <w:rsid w:val="00F55601"/>
    <w:pPr>
      <w:overflowPunct/>
      <w:autoSpaceDE/>
      <w:autoSpaceDN/>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625">
      <w:marLeft w:val="709"/>
      <w:marRight w:val="0"/>
      <w:marTop w:val="0"/>
      <w:marBottom w:val="0"/>
      <w:divBdr>
        <w:top w:val="none" w:sz="0" w:space="0" w:color="auto"/>
        <w:left w:val="none" w:sz="0" w:space="0" w:color="auto"/>
        <w:bottom w:val="none" w:sz="0" w:space="0" w:color="auto"/>
        <w:right w:val="none" w:sz="0" w:space="0" w:color="auto"/>
      </w:divBdr>
    </w:div>
    <w:div w:id="461965259">
      <w:marLeft w:val="709"/>
      <w:marRight w:val="0"/>
      <w:marTop w:val="0"/>
      <w:marBottom w:val="0"/>
      <w:divBdr>
        <w:top w:val="none" w:sz="0" w:space="0" w:color="auto"/>
        <w:left w:val="none" w:sz="0" w:space="0" w:color="auto"/>
        <w:bottom w:val="none" w:sz="0" w:space="0" w:color="auto"/>
        <w:right w:val="none" w:sz="0" w:space="0" w:color="auto"/>
      </w:divBdr>
    </w:div>
    <w:div w:id="696665971">
      <w:marLeft w:val="709"/>
      <w:marRight w:val="0"/>
      <w:marTop w:val="0"/>
      <w:marBottom w:val="0"/>
      <w:divBdr>
        <w:top w:val="none" w:sz="0" w:space="0" w:color="auto"/>
        <w:left w:val="none" w:sz="0" w:space="0" w:color="auto"/>
        <w:bottom w:val="none" w:sz="0" w:space="0" w:color="auto"/>
        <w:right w:val="none" w:sz="0" w:space="0" w:color="auto"/>
      </w:divBdr>
    </w:div>
    <w:div w:id="977880905">
      <w:marLeft w:val="709"/>
      <w:marRight w:val="0"/>
      <w:marTop w:val="0"/>
      <w:marBottom w:val="0"/>
      <w:divBdr>
        <w:top w:val="none" w:sz="0" w:space="0" w:color="auto"/>
        <w:left w:val="none" w:sz="0" w:space="0" w:color="auto"/>
        <w:bottom w:val="none" w:sz="0" w:space="0" w:color="auto"/>
        <w:right w:val="none" w:sz="0" w:space="0" w:color="auto"/>
      </w:divBdr>
    </w:div>
    <w:div w:id="1033071738">
      <w:marLeft w:val="709"/>
      <w:marRight w:val="0"/>
      <w:marTop w:val="0"/>
      <w:marBottom w:val="0"/>
      <w:divBdr>
        <w:top w:val="none" w:sz="0" w:space="0" w:color="auto"/>
        <w:left w:val="none" w:sz="0" w:space="0" w:color="auto"/>
        <w:bottom w:val="none" w:sz="0" w:space="0" w:color="auto"/>
        <w:right w:val="none" w:sz="0" w:space="0" w:color="auto"/>
      </w:divBdr>
    </w:div>
    <w:div w:id="1049450494">
      <w:marLeft w:val="709"/>
      <w:marRight w:val="0"/>
      <w:marTop w:val="0"/>
      <w:marBottom w:val="0"/>
      <w:divBdr>
        <w:top w:val="none" w:sz="0" w:space="0" w:color="auto"/>
        <w:left w:val="none" w:sz="0" w:space="0" w:color="auto"/>
        <w:bottom w:val="none" w:sz="0" w:space="0" w:color="auto"/>
        <w:right w:val="none" w:sz="0" w:space="0" w:color="auto"/>
      </w:divBdr>
      <w:divsChild>
        <w:div w:id="2141536760">
          <w:marLeft w:val="0"/>
          <w:marRight w:val="0"/>
          <w:marTop w:val="0"/>
          <w:marBottom w:val="0"/>
          <w:divBdr>
            <w:top w:val="none" w:sz="0" w:space="0" w:color="auto"/>
            <w:left w:val="none" w:sz="0" w:space="0" w:color="auto"/>
            <w:bottom w:val="none" w:sz="0" w:space="0" w:color="auto"/>
            <w:right w:val="none" w:sz="0" w:space="0" w:color="auto"/>
          </w:divBdr>
        </w:div>
      </w:divsChild>
    </w:div>
    <w:div w:id="1194198642">
      <w:marLeft w:val="709"/>
      <w:marRight w:val="0"/>
      <w:marTop w:val="0"/>
      <w:marBottom w:val="0"/>
      <w:divBdr>
        <w:top w:val="none" w:sz="0" w:space="0" w:color="auto"/>
        <w:left w:val="none" w:sz="0" w:space="0" w:color="auto"/>
        <w:bottom w:val="none" w:sz="0" w:space="0" w:color="auto"/>
        <w:right w:val="none" w:sz="0" w:space="0" w:color="auto"/>
      </w:divBdr>
    </w:div>
    <w:div w:id="1218779357">
      <w:bodyDiv w:val="1"/>
      <w:marLeft w:val="0"/>
      <w:marRight w:val="0"/>
      <w:marTop w:val="0"/>
      <w:marBottom w:val="0"/>
      <w:divBdr>
        <w:top w:val="none" w:sz="0" w:space="0" w:color="auto"/>
        <w:left w:val="none" w:sz="0" w:space="0" w:color="auto"/>
        <w:bottom w:val="none" w:sz="0" w:space="0" w:color="auto"/>
        <w:right w:val="none" w:sz="0" w:space="0" w:color="auto"/>
      </w:divBdr>
    </w:div>
    <w:div w:id="1368414568">
      <w:bodyDiv w:val="1"/>
      <w:marLeft w:val="0"/>
      <w:marRight w:val="0"/>
      <w:marTop w:val="0"/>
      <w:marBottom w:val="0"/>
      <w:divBdr>
        <w:top w:val="none" w:sz="0" w:space="0" w:color="auto"/>
        <w:left w:val="none" w:sz="0" w:space="0" w:color="auto"/>
        <w:bottom w:val="none" w:sz="0" w:space="0" w:color="auto"/>
        <w:right w:val="none" w:sz="0" w:space="0" w:color="auto"/>
      </w:divBdr>
    </w:div>
    <w:div w:id="1593204841">
      <w:marLeft w:val="709"/>
      <w:marRight w:val="0"/>
      <w:marTop w:val="0"/>
      <w:marBottom w:val="0"/>
      <w:divBdr>
        <w:top w:val="none" w:sz="0" w:space="0" w:color="auto"/>
        <w:left w:val="none" w:sz="0" w:space="0" w:color="auto"/>
        <w:bottom w:val="none" w:sz="0" w:space="0" w:color="auto"/>
        <w:right w:val="none" w:sz="0" w:space="0" w:color="auto"/>
      </w:divBdr>
    </w:div>
    <w:div w:id="1665622161">
      <w:bodyDiv w:val="1"/>
      <w:marLeft w:val="0"/>
      <w:marRight w:val="0"/>
      <w:marTop w:val="0"/>
      <w:marBottom w:val="0"/>
      <w:divBdr>
        <w:top w:val="none" w:sz="0" w:space="0" w:color="auto"/>
        <w:left w:val="none" w:sz="0" w:space="0" w:color="auto"/>
        <w:bottom w:val="none" w:sz="0" w:space="0" w:color="auto"/>
        <w:right w:val="none" w:sz="0" w:space="0" w:color="auto"/>
      </w:divBdr>
    </w:div>
    <w:div w:id="1776316841">
      <w:marLeft w:val="709"/>
      <w:marRight w:val="0"/>
      <w:marTop w:val="0"/>
      <w:marBottom w:val="0"/>
      <w:divBdr>
        <w:top w:val="none" w:sz="0" w:space="0" w:color="auto"/>
        <w:left w:val="none" w:sz="0" w:space="0" w:color="auto"/>
        <w:bottom w:val="none" w:sz="0" w:space="0" w:color="auto"/>
        <w:right w:val="none" w:sz="0" w:space="0" w:color="auto"/>
      </w:divBdr>
    </w:div>
    <w:div w:id="1853454709">
      <w:marLeft w:val="709"/>
      <w:marRight w:val="0"/>
      <w:marTop w:val="0"/>
      <w:marBottom w:val="0"/>
      <w:divBdr>
        <w:top w:val="none" w:sz="0" w:space="0" w:color="auto"/>
        <w:left w:val="none" w:sz="0" w:space="0" w:color="auto"/>
        <w:bottom w:val="none" w:sz="0" w:space="0" w:color="auto"/>
        <w:right w:val="none" w:sz="0" w:space="0" w:color="auto"/>
      </w:divBdr>
    </w:div>
    <w:div w:id="2018730032">
      <w:marLeft w:val="709"/>
      <w:marRight w:val="0"/>
      <w:marTop w:val="0"/>
      <w:marBottom w:val="0"/>
      <w:divBdr>
        <w:top w:val="none" w:sz="0" w:space="0" w:color="auto"/>
        <w:left w:val="none" w:sz="0" w:space="0" w:color="auto"/>
        <w:bottom w:val="none" w:sz="0" w:space="0" w:color="auto"/>
        <w:right w:val="none" w:sz="0" w:space="0" w:color="auto"/>
      </w:divBdr>
    </w:div>
    <w:div w:id="2129278155">
      <w:marLeft w:val="709"/>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902124540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021245402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tel:+902124540200"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8D1A-8B15-4ACA-9E97-BE0A2707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3845</Words>
  <Characters>26238</Characters>
  <Application>Microsoft Office Word</Application>
  <DocSecurity>0</DocSecurity>
  <Lines>218</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Mehmet ORUC</dc:creator>
  <cp:keywords/>
  <dc:description/>
  <cp:lastModifiedBy>Anil Biyik</cp:lastModifiedBy>
  <cp:revision>58</cp:revision>
  <dcterms:created xsi:type="dcterms:W3CDTF">2024-02-15T20:22:00Z</dcterms:created>
  <dcterms:modified xsi:type="dcterms:W3CDTF">2024-03-04T11:10:00Z</dcterms:modified>
</cp:coreProperties>
</file>